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E6EC3" w14:textId="3D60A83B" w:rsidR="000B46DC" w:rsidRPr="000B46DC" w:rsidRDefault="002D32EE" w:rsidP="000B46DC">
      <w:pPr>
        <w:tabs>
          <w:tab w:val="left" w:pos="1620"/>
        </w:tabs>
        <w:ind w:left="1622" w:hanging="1622"/>
        <w:jc w:val="center"/>
        <w:rPr>
          <w:rFonts w:eastAsia="Times New Roman" w:cs="Arial"/>
          <w:sz w:val="22"/>
          <w:szCs w:val="20"/>
          <w:lang w:eastAsia="nl-BE"/>
        </w:rPr>
      </w:pPr>
      <w:r>
        <w:rPr>
          <w:rFonts w:eastAsiaTheme="minorHAnsi" w:cs="Arial"/>
          <w:b/>
          <w:sz w:val="22"/>
          <w:szCs w:val="20"/>
          <w:lang w:eastAsia="en-US"/>
        </w:rPr>
        <w:t>EVENT DESCRIPTION SHEET</w:t>
      </w:r>
    </w:p>
    <w:p w14:paraId="5E78F1C0" w14:textId="31275226" w:rsidR="000024D1" w:rsidRDefault="000B46DC" w:rsidP="000024D1">
      <w:pPr>
        <w:spacing w:after="60"/>
        <w:jc w:val="both"/>
        <w:rPr>
          <w:rFonts w:eastAsia="Times New Roman" w:cs="Arial"/>
          <w:i/>
          <w:iCs/>
          <w:color w:val="4AA55B"/>
          <w:kern w:val="32"/>
          <w:sz w:val="16"/>
          <w:szCs w:val="16"/>
          <w:lang w:eastAsia="en-GB"/>
        </w:rPr>
      </w:pPr>
      <w:r w:rsidRPr="000B46DC">
        <w:rPr>
          <w:rFonts w:eastAsia="Times New Roman"/>
          <w:i/>
          <w:color w:val="4AA55B"/>
          <w:sz w:val="16"/>
          <w:szCs w:val="16"/>
          <w:lang w:eastAsia="en-US"/>
        </w:rPr>
        <w:t>(</w:t>
      </w:r>
      <w:r w:rsidR="002D32EE" w:rsidRPr="002D32EE">
        <w:rPr>
          <w:rFonts w:cs="Arial"/>
          <w:i/>
          <w:iCs/>
          <w:color w:val="4AA55B"/>
          <w:sz w:val="16"/>
          <w:szCs w:val="16"/>
          <w:lang w:eastAsia="nl-BE"/>
        </w:rPr>
        <w:t xml:space="preserve">To be filled in and uploaded as deliverable in the </w:t>
      </w:r>
      <w:r w:rsidR="002D32EE" w:rsidRPr="002D32EE">
        <w:rPr>
          <w:rFonts w:eastAsia="Times New Roman" w:cs="Arial"/>
          <w:i/>
          <w:color w:val="4AA55B"/>
          <w:sz w:val="16"/>
          <w:szCs w:val="16"/>
          <w:lang w:eastAsia="nl-BE"/>
        </w:rPr>
        <w:t>Portal Grant Management System, at the due date foreseen in the system</w:t>
      </w:r>
      <w:r>
        <w:rPr>
          <w:rFonts w:eastAsia="Times New Roman" w:cs="Arial"/>
          <w:i/>
          <w:iCs/>
          <w:color w:val="4AA55B"/>
          <w:kern w:val="32"/>
          <w:sz w:val="16"/>
          <w:szCs w:val="16"/>
          <w:lang w:eastAsia="en-GB"/>
        </w:rPr>
        <w:t>.</w:t>
      </w:r>
    </w:p>
    <w:p w14:paraId="6B7C1304" w14:textId="15E13987" w:rsidR="000B46DC" w:rsidRPr="000024D1" w:rsidRDefault="007B7999" w:rsidP="002D32EE">
      <w:pPr>
        <w:jc w:val="both"/>
        <w:rPr>
          <w:rFonts w:eastAsia="Times New Roman" w:cs="Arial"/>
          <w:i/>
          <w:iCs/>
          <w:color w:val="4AA55B"/>
          <w:kern w:val="32"/>
          <w:sz w:val="16"/>
          <w:szCs w:val="16"/>
          <w:lang w:eastAsia="en-GB"/>
        </w:rPr>
      </w:pPr>
      <w:r w:rsidRPr="00356C84">
        <w:rPr>
          <w:noProof/>
          <w:lang w:eastAsia="en-GB"/>
        </w:rPr>
        <w:drawing>
          <wp:inline distT="0" distB="0" distL="0" distR="0" wp14:anchorId="70957159" wp14:editId="302A49C3">
            <wp:extent cx="131445" cy="131445"/>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1445" cy="131445"/>
                    </a:xfrm>
                    <a:prstGeom prst="rect">
                      <a:avLst/>
                    </a:prstGeom>
                    <a:noFill/>
                    <a:ln>
                      <a:noFill/>
                    </a:ln>
                  </pic:spPr>
                </pic:pic>
              </a:graphicData>
            </a:graphic>
          </wp:inline>
        </w:drawing>
      </w:r>
      <w:r>
        <w:rPr>
          <w:i/>
          <w:color w:val="4AA55B"/>
          <w:sz w:val="16"/>
          <w:szCs w:val="16"/>
          <w:lang w:eastAsia="it-IT"/>
        </w:rPr>
        <w:t xml:space="preserve"> </w:t>
      </w:r>
      <w:r w:rsidR="000024D1">
        <w:rPr>
          <w:i/>
          <w:color w:val="4AA55B"/>
          <w:sz w:val="16"/>
          <w:szCs w:val="16"/>
          <w:lang w:eastAsia="it-IT"/>
        </w:rPr>
        <w:t xml:space="preserve">Please </w:t>
      </w:r>
      <w:r>
        <w:rPr>
          <w:i/>
          <w:color w:val="4AA55B"/>
          <w:sz w:val="16"/>
          <w:szCs w:val="16"/>
          <w:lang w:eastAsia="it-IT"/>
        </w:rPr>
        <w:t>provide</w:t>
      </w:r>
      <w:r w:rsidR="000024D1">
        <w:rPr>
          <w:i/>
          <w:color w:val="4AA55B"/>
          <w:sz w:val="16"/>
          <w:szCs w:val="16"/>
          <w:lang w:eastAsia="it-IT"/>
        </w:rPr>
        <w:t xml:space="preserve"> one sheet per event </w:t>
      </w:r>
      <w:r w:rsidR="000024D1" w:rsidRPr="000024D1">
        <w:rPr>
          <w:i/>
          <w:color w:val="4AA55B"/>
          <w:sz w:val="16"/>
          <w:szCs w:val="16"/>
          <w:lang w:eastAsia="it-IT"/>
        </w:rPr>
        <w:t xml:space="preserve">(one event = one </w:t>
      </w:r>
      <w:proofErr w:type="spellStart"/>
      <w:r w:rsidR="000024D1" w:rsidRPr="000024D1">
        <w:rPr>
          <w:i/>
          <w:color w:val="4AA55B"/>
          <w:sz w:val="16"/>
          <w:szCs w:val="16"/>
          <w:lang w:eastAsia="it-IT"/>
        </w:rPr>
        <w:t>workpackage</w:t>
      </w:r>
      <w:proofErr w:type="spellEnd"/>
      <w:r w:rsidR="000024D1" w:rsidRPr="000024D1">
        <w:rPr>
          <w:i/>
          <w:color w:val="4AA55B"/>
          <w:sz w:val="16"/>
          <w:szCs w:val="16"/>
          <w:lang w:eastAsia="it-IT"/>
        </w:rPr>
        <w:t xml:space="preserve"> = one lump sum</w:t>
      </w:r>
      <w:r w:rsidR="000B46DC" w:rsidRPr="000024D1">
        <w:rPr>
          <w:i/>
          <w:color w:val="4AA55B"/>
          <w:sz w:val="16"/>
          <w:szCs w:val="16"/>
          <w:lang w:eastAsia="it-IT"/>
        </w:rPr>
        <w:t>)</w:t>
      </w:r>
      <w:r w:rsidR="000024D1" w:rsidRPr="000024D1">
        <w:rPr>
          <w:i/>
          <w:color w:val="4AA55B"/>
          <w:sz w:val="16"/>
          <w:szCs w:val="16"/>
          <w:lang w:eastAsia="it-IT"/>
        </w:rPr>
        <w:t>.)</w:t>
      </w:r>
    </w:p>
    <w:tbl>
      <w:tblPr>
        <w:tblW w:w="8363" w:type="dxa"/>
        <w:tblInd w:w="250" w:type="dxa"/>
        <w:tblBorders>
          <w:top w:val="single" w:sz="12" w:space="0" w:color="BFBFBF"/>
          <w:left w:val="single" w:sz="12" w:space="0" w:color="BFBFBF"/>
          <w:bottom w:val="single" w:sz="12" w:space="0" w:color="BFBFBF"/>
          <w:right w:val="single" w:sz="12" w:space="0" w:color="BFBFBF"/>
          <w:insideH w:val="single" w:sz="12" w:space="0" w:color="BFBFBF"/>
          <w:insideV w:val="single" w:sz="12" w:space="0" w:color="BFBFBF"/>
        </w:tblBorders>
        <w:tblLook w:val="04A0" w:firstRow="1" w:lastRow="0" w:firstColumn="1" w:lastColumn="0" w:noHBand="0" w:noVBand="1"/>
      </w:tblPr>
      <w:tblGrid>
        <w:gridCol w:w="3788"/>
        <w:gridCol w:w="4575"/>
      </w:tblGrid>
      <w:tr w:rsidR="00804D24" w:rsidRPr="00804D24" w14:paraId="76B85558" w14:textId="77777777" w:rsidTr="00476AEC">
        <w:trPr>
          <w:trHeight w:val="447"/>
        </w:trPr>
        <w:tc>
          <w:tcPr>
            <w:tcW w:w="8363" w:type="dxa"/>
            <w:gridSpan w:val="2"/>
            <w:shd w:val="clear" w:color="auto" w:fill="D9D9D9" w:themeFill="background1" w:themeFillShade="D9"/>
            <w:vAlign w:val="center"/>
          </w:tcPr>
          <w:p w14:paraId="03052064" w14:textId="77777777" w:rsidR="00804D24" w:rsidRPr="00804D24" w:rsidRDefault="00804D24" w:rsidP="00804D24">
            <w:pPr>
              <w:spacing w:before="120" w:after="120"/>
              <w:ind w:right="4"/>
              <w:rPr>
                <w:rFonts w:eastAsia="Calibri" w:cs="Arial"/>
                <w:szCs w:val="20"/>
                <w:lang w:eastAsia="en-US"/>
              </w:rPr>
            </w:pPr>
            <w:r w:rsidRPr="00804D24">
              <w:rPr>
                <w:rFonts w:eastAsia="Calibri" w:cs="Arial"/>
                <w:b/>
                <w:bCs/>
                <w:szCs w:val="20"/>
                <w:lang w:eastAsia="en-US"/>
              </w:rPr>
              <w:t>PROJECT</w:t>
            </w:r>
          </w:p>
        </w:tc>
      </w:tr>
      <w:tr w:rsidR="009161DA" w:rsidRPr="00804D24" w14:paraId="0C6E41CD" w14:textId="77777777" w:rsidTr="00E17F43">
        <w:trPr>
          <w:trHeight w:val="447"/>
        </w:trPr>
        <w:tc>
          <w:tcPr>
            <w:tcW w:w="3788" w:type="dxa"/>
            <w:shd w:val="clear" w:color="auto" w:fill="D9D9D9" w:themeFill="background1" w:themeFillShade="D9"/>
          </w:tcPr>
          <w:p w14:paraId="18AF19F1" w14:textId="4A6F0ADB" w:rsidR="009161DA" w:rsidRPr="00804D24" w:rsidRDefault="009161DA" w:rsidP="009161DA">
            <w:pPr>
              <w:spacing w:before="120" w:after="120"/>
              <w:ind w:right="4"/>
              <w:rPr>
                <w:rFonts w:eastAsia="Calibri" w:cs="Arial"/>
                <w:sz w:val="18"/>
                <w:szCs w:val="18"/>
                <w:lang w:eastAsia="en-US"/>
              </w:rPr>
            </w:pPr>
            <w:r>
              <w:rPr>
                <w:b/>
                <w:color w:val="595959" w:themeColor="text1" w:themeTint="A6"/>
                <w:sz w:val="18"/>
                <w:szCs w:val="16"/>
              </w:rPr>
              <w:t>Participant:</w:t>
            </w:r>
          </w:p>
        </w:tc>
        <w:tc>
          <w:tcPr>
            <w:tcW w:w="4575" w:type="dxa"/>
            <w:shd w:val="clear" w:color="auto" w:fill="FFFFFF" w:themeFill="background1"/>
          </w:tcPr>
          <w:p w14:paraId="1082FE9B" w14:textId="4FE60243" w:rsidR="009161DA" w:rsidRPr="002B4212" w:rsidRDefault="002A65E4" w:rsidP="009161DA">
            <w:pPr>
              <w:spacing w:before="120" w:after="120"/>
              <w:ind w:right="4"/>
              <w:jc w:val="both"/>
              <w:rPr>
                <w:rFonts w:eastAsia="Calibri" w:cs="Arial"/>
                <w:sz w:val="18"/>
                <w:szCs w:val="18"/>
                <w:lang w:eastAsia="en-US"/>
              </w:rPr>
            </w:pPr>
            <w:r>
              <w:rPr>
                <w:rFonts w:eastAsia="Calibri" w:cs="Arial"/>
                <w:sz w:val="18"/>
                <w:szCs w:val="18"/>
              </w:rPr>
              <w:t>1</w:t>
            </w:r>
            <w:r w:rsidR="009161DA" w:rsidRPr="002B4212">
              <w:rPr>
                <w:rFonts w:eastAsia="Calibri" w:cs="Arial"/>
                <w:sz w:val="18"/>
                <w:szCs w:val="18"/>
              </w:rPr>
              <w:t xml:space="preserve"> </w:t>
            </w:r>
            <w:r>
              <w:rPr>
                <w:rFonts w:eastAsia="Calibri" w:cs="Arial"/>
                <w:sz w:val="18"/>
                <w:szCs w:val="18"/>
              </w:rPr>
              <w:t>–</w:t>
            </w:r>
            <w:r w:rsidR="009161DA" w:rsidRPr="002B4212">
              <w:rPr>
                <w:rFonts w:eastAsia="Calibri" w:cs="Arial"/>
                <w:sz w:val="18"/>
                <w:szCs w:val="18"/>
              </w:rPr>
              <w:t xml:space="preserve"> </w:t>
            </w:r>
            <w:r>
              <w:rPr>
                <w:rFonts w:eastAsia="Calibri" w:cs="Arial"/>
                <w:sz w:val="18"/>
                <w:szCs w:val="18"/>
              </w:rPr>
              <w:t xml:space="preserve">Municipality of </w:t>
            </w:r>
            <w:proofErr w:type="spellStart"/>
            <w:r>
              <w:rPr>
                <w:rFonts w:eastAsia="Calibri" w:cs="Arial"/>
                <w:sz w:val="18"/>
                <w:szCs w:val="18"/>
              </w:rPr>
              <w:t>Plášťovce</w:t>
            </w:r>
            <w:proofErr w:type="spellEnd"/>
            <w:r>
              <w:rPr>
                <w:rFonts w:eastAsia="Calibri" w:cs="Arial"/>
                <w:sz w:val="18"/>
                <w:szCs w:val="18"/>
              </w:rPr>
              <w:t xml:space="preserve"> - </w:t>
            </w:r>
            <w:proofErr w:type="spellStart"/>
            <w:r>
              <w:rPr>
                <w:rFonts w:eastAsia="Calibri" w:cs="Arial"/>
                <w:sz w:val="18"/>
                <w:szCs w:val="18"/>
              </w:rPr>
              <w:t>Plášťovce</w:t>
            </w:r>
            <w:proofErr w:type="spellEnd"/>
          </w:p>
        </w:tc>
      </w:tr>
      <w:tr w:rsidR="009161DA" w:rsidRPr="00804D24" w14:paraId="2FC79F45" w14:textId="77777777" w:rsidTr="00E17F43">
        <w:trPr>
          <w:trHeight w:val="447"/>
        </w:trPr>
        <w:tc>
          <w:tcPr>
            <w:tcW w:w="3788" w:type="dxa"/>
            <w:shd w:val="clear" w:color="auto" w:fill="D9D9D9" w:themeFill="background1" w:themeFillShade="D9"/>
          </w:tcPr>
          <w:p w14:paraId="7C45E924" w14:textId="5568CFC5" w:rsidR="009161DA" w:rsidRPr="00A53586" w:rsidRDefault="009161DA" w:rsidP="009161DA">
            <w:pPr>
              <w:spacing w:before="120" w:after="120"/>
              <w:ind w:right="4"/>
              <w:rPr>
                <w:rFonts w:eastAsia="Calibri" w:cs="Arial"/>
                <w:b/>
                <w:bCs/>
                <w:sz w:val="18"/>
                <w:szCs w:val="18"/>
                <w:lang w:eastAsia="en-US"/>
              </w:rPr>
            </w:pPr>
            <w:r w:rsidRPr="00464BA3">
              <w:rPr>
                <w:b/>
                <w:color w:val="595959" w:themeColor="text1" w:themeTint="A6"/>
                <w:sz w:val="18"/>
                <w:szCs w:val="16"/>
              </w:rPr>
              <w:t>PIC number</w:t>
            </w:r>
            <w:r>
              <w:rPr>
                <w:b/>
                <w:color w:val="595959" w:themeColor="text1" w:themeTint="A6"/>
                <w:sz w:val="18"/>
                <w:szCs w:val="16"/>
              </w:rPr>
              <w:t>:</w:t>
            </w:r>
            <w:r w:rsidRPr="00464BA3">
              <w:rPr>
                <w:b/>
                <w:color w:val="595959" w:themeColor="text1" w:themeTint="A6"/>
                <w:sz w:val="18"/>
                <w:szCs w:val="16"/>
              </w:rPr>
              <w:t xml:space="preserve"> </w:t>
            </w:r>
          </w:p>
        </w:tc>
        <w:tc>
          <w:tcPr>
            <w:tcW w:w="4575" w:type="dxa"/>
            <w:shd w:val="clear" w:color="auto" w:fill="FFFFFF" w:themeFill="background1"/>
          </w:tcPr>
          <w:p w14:paraId="210DF6F3" w14:textId="76169D83" w:rsidR="009161DA" w:rsidRPr="002B4212" w:rsidRDefault="002A65E4" w:rsidP="002A65E4">
            <w:pPr>
              <w:spacing w:before="120" w:after="120"/>
              <w:ind w:right="4"/>
              <w:jc w:val="both"/>
              <w:rPr>
                <w:rFonts w:eastAsia="Calibri" w:cs="Arial"/>
                <w:sz w:val="18"/>
                <w:szCs w:val="16"/>
                <w:lang w:eastAsia="en-US"/>
              </w:rPr>
            </w:pPr>
            <w:r w:rsidRPr="002A65E4">
              <w:rPr>
                <w:rFonts w:eastAsia="Calibri" w:cs="Arial"/>
                <w:sz w:val="18"/>
                <w:szCs w:val="18"/>
                <w:lang w:val="sk-SK"/>
              </w:rPr>
              <w:t xml:space="preserve"> 920293709</w:t>
            </w:r>
          </w:p>
        </w:tc>
      </w:tr>
      <w:tr w:rsidR="009161DA" w:rsidRPr="00804D24" w14:paraId="071832F4" w14:textId="77777777" w:rsidTr="00476AEC">
        <w:trPr>
          <w:trHeight w:val="447"/>
        </w:trPr>
        <w:tc>
          <w:tcPr>
            <w:tcW w:w="3788" w:type="dxa"/>
            <w:shd w:val="clear" w:color="auto" w:fill="D9D9D9" w:themeFill="background1" w:themeFillShade="D9"/>
            <w:vAlign w:val="center"/>
          </w:tcPr>
          <w:p w14:paraId="06646763" w14:textId="1E8A5477" w:rsidR="009161DA" w:rsidRPr="00A53586" w:rsidRDefault="009161DA" w:rsidP="009161DA">
            <w:pPr>
              <w:spacing w:before="120" w:after="120"/>
              <w:ind w:right="4"/>
              <w:rPr>
                <w:b/>
                <w:sz w:val="18"/>
                <w:szCs w:val="16"/>
              </w:rPr>
            </w:pPr>
            <w:r w:rsidRPr="00804D24">
              <w:rPr>
                <w:rFonts w:eastAsia="Calibri" w:cs="Arial"/>
                <w:b/>
                <w:bCs/>
                <w:sz w:val="18"/>
                <w:szCs w:val="18"/>
                <w:lang w:eastAsia="en-US"/>
              </w:rPr>
              <w:t xml:space="preserve">Project name and acronym: </w:t>
            </w:r>
          </w:p>
        </w:tc>
        <w:tc>
          <w:tcPr>
            <w:tcW w:w="4575" w:type="dxa"/>
            <w:shd w:val="clear" w:color="auto" w:fill="FFFFFF" w:themeFill="background1"/>
            <w:vAlign w:val="center"/>
          </w:tcPr>
          <w:p w14:paraId="54DEEC33" w14:textId="3D9A4FBF" w:rsidR="009161DA" w:rsidRPr="00374012" w:rsidRDefault="002A65E4" w:rsidP="002A65E4">
            <w:pPr>
              <w:spacing w:before="120" w:after="120"/>
              <w:ind w:right="4"/>
              <w:jc w:val="both"/>
              <w:rPr>
                <w:rFonts w:eastAsia="Calibri" w:cs="Arial"/>
                <w:sz w:val="18"/>
                <w:szCs w:val="16"/>
                <w:lang w:eastAsia="en-US"/>
              </w:rPr>
            </w:pPr>
            <w:r w:rsidRPr="002A65E4">
              <w:rPr>
                <w:rFonts w:cs="Arial"/>
                <w:sz w:val="18"/>
                <w:szCs w:val="18"/>
              </w:rPr>
              <w:t>Together we shape Europe’s Story</w:t>
            </w:r>
            <w:r w:rsidR="009161DA" w:rsidRPr="002A65E4">
              <w:rPr>
                <w:rFonts w:eastAsia="Calibri" w:cs="Arial"/>
                <w:sz w:val="18"/>
                <w:szCs w:val="18"/>
                <w:lang w:eastAsia="en-US"/>
              </w:rPr>
              <w:t xml:space="preserve"> </w:t>
            </w:r>
            <w:proofErr w:type="gramStart"/>
            <w:r>
              <w:rPr>
                <w:rFonts w:eastAsia="Calibri" w:cs="Arial"/>
                <w:sz w:val="18"/>
                <w:szCs w:val="18"/>
                <w:lang w:eastAsia="en-US"/>
              </w:rPr>
              <w:t xml:space="preserve">- </w:t>
            </w:r>
            <w:r w:rsidRPr="002A65E4">
              <w:rPr>
                <w:rFonts w:eastAsia="Calibri" w:cs="Arial"/>
                <w:sz w:val="18"/>
                <w:szCs w:val="18"/>
                <w:lang w:val="sk-SK" w:eastAsia="en-US"/>
              </w:rPr>
              <w:t xml:space="preserve"> PLA</w:t>
            </w:r>
            <w:proofErr w:type="gramEnd"/>
            <w:r w:rsidRPr="002A65E4">
              <w:rPr>
                <w:rFonts w:eastAsia="Calibri" w:cs="Arial"/>
                <w:sz w:val="18"/>
                <w:szCs w:val="18"/>
                <w:lang w:val="sk-SK" w:eastAsia="en-US"/>
              </w:rPr>
              <w:t>2026</w:t>
            </w:r>
          </w:p>
        </w:tc>
      </w:tr>
    </w:tbl>
    <w:p w14:paraId="5BDEC096" w14:textId="5893083B" w:rsidR="00804D24" w:rsidRDefault="00804D24" w:rsidP="00804D24">
      <w:pPr>
        <w:rPr>
          <w:rFonts w:cs="Arial"/>
          <w:szCs w:val="16"/>
          <w:lang w:eastAsia="nl-BE"/>
        </w:rPr>
      </w:pPr>
    </w:p>
    <w:tbl>
      <w:tblPr>
        <w:tblW w:w="8375" w:type="dxa"/>
        <w:jc w:val="center"/>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Look w:val="01E0" w:firstRow="1" w:lastRow="1" w:firstColumn="1" w:lastColumn="1" w:noHBand="0" w:noVBand="0"/>
      </w:tblPr>
      <w:tblGrid>
        <w:gridCol w:w="2564"/>
        <w:gridCol w:w="1559"/>
        <w:gridCol w:w="2693"/>
        <w:gridCol w:w="1559"/>
      </w:tblGrid>
      <w:tr w:rsidR="00C30FB0" w:rsidRPr="000024D1" w14:paraId="2A6DCDB6" w14:textId="77777777" w:rsidTr="007D1A70">
        <w:trPr>
          <w:trHeight w:val="142"/>
          <w:jc w:val="center"/>
        </w:trPr>
        <w:tc>
          <w:tcPr>
            <w:tcW w:w="8375" w:type="dxa"/>
            <w:gridSpan w:val="4"/>
            <w:shd w:val="clear" w:color="auto" w:fill="D9D9D9" w:themeFill="background1" w:themeFillShade="D9"/>
          </w:tcPr>
          <w:p w14:paraId="4EF1B9B2" w14:textId="74A78403" w:rsidR="00273862" w:rsidRPr="00804D24" w:rsidRDefault="00804D24" w:rsidP="005331BB">
            <w:pPr>
              <w:spacing w:before="120" w:after="120"/>
              <w:jc w:val="center"/>
              <w:rPr>
                <w:rFonts w:eastAsia="Calibri" w:cs="Arial"/>
                <w:b/>
                <w:bCs/>
                <w:caps/>
                <w:color w:val="595959" w:themeColor="text1" w:themeTint="A6"/>
              </w:rPr>
            </w:pPr>
            <w:r>
              <w:rPr>
                <w:rFonts w:eastAsia="Calibri" w:cs="Arial"/>
                <w:b/>
                <w:bCs/>
                <w:caps/>
                <w:color w:val="595959" w:themeColor="text1" w:themeTint="A6"/>
              </w:rPr>
              <w:t>EVENT</w:t>
            </w:r>
            <w:r w:rsidR="00351488">
              <w:rPr>
                <w:rFonts w:eastAsia="Calibri" w:cs="Arial"/>
                <w:b/>
                <w:bCs/>
                <w:caps/>
                <w:color w:val="595959" w:themeColor="text1" w:themeTint="A6"/>
              </w:rPr>
              <w:t xml:space="preserve"> DESCRIPTION</w:t>
            </w:r>
          </w:p>
        </w:tc>
      </w:tr>
      <w:tr w:rsidR="002D32EE" w:rsidRPr="00D92FCA" w14:paraId="595E0527" w14:textId="77777777" w:rsidTr="007D1A70">
        <w:trPr>
          <w:trHeight w:val="142"/>
          <w:jc w:val="center"/>
        </w:trPr>
        <w:tc>
          <w:tcPr>
            <w:tcW w:w="2564" w:type="dxa"/>
            <w:shd w:val="clear" w:color="auto" w:fill="D9D9D9" w:themeFill="background1" w:themeFillShade="D9"/>
            <w:vAlign w:val="center"/>
          </w:tcPr>
          <w:p w14:paraId="13D7C43F" w14:textId="24548F39" w:rsidR="002D32EE" w:rsidRPr="002D32EE" w:rsidRDefault="00351488" w:rsidP="00351488">
            <w:pPr>
              <w:spacing w:before="120" w:after="120"/>
              <w:rPr>
                <w:rFonts w:eastAsia="Calibri" w:cs="Arial"/>
                <w:b/>
                <w:bCs/>
                <w:color w:val="595959" w:themeColor="text1" w:themeTint="A6"/>
                <w:sz w:val="18"/>
                <w:szCs w:val="18"/>
              </w:rPr>
            </w:pPr>
            <w:r>
              <w:rPr>
                <w:rFonts w:eastAsia="Calibri" w:cs="Arial"/>
                <w:b/>
                <w:bCs/>
                <w:color w:val="595959" w:themeColor="text1" w:themeTint="A6"/>
                <w:sz w:val="18"/>
                <w:szCs w:val="18"/>
              </w:rPr>
              <w:t>Event n</w:t>
            </w:r>
            <w:r w:rsidR="002D32EE" w:rsidRPr="002D32EE">
              <w:rPr>
                <w:rFonts w:eastAsia="Calibri" w:cs="Arial"/>
                <w:b/>
                <w:bCs/>
                <w:color w:val="595959" w:themeColor="text1" w:themeTint="A6"/>
                <w:sz w:val="18"/>
                <w:szCs w:val="18"/>
              </w:rPr>
              <w:t>umber</w:t>
            </w:r>
            <w:r w:rsidR="00804D24">
              <w:rPr>
                <w:rFonts w:eastAsia="Calibri" w:cs="Arial"/>
                <w:b/>
                <w:bCs/>
                <w:color w:val="595959" w:themeColor="text1" w:themeTint="A6"/>
                <w:sz w:val="18"/>
                <w:szCs w:val="18"/>
              </w:rPr>
              <w:t>:</w:t>
            </w:r>
          </w:p>
        </w:tc>
        <w:tc>
          <w:tcPr>
            <w:tcW w:w="5811" w:type="dxa"/>
            <w:gridSpan w:val="3"/>
            <w:shd w:val="clear" w:color="auto" w:fill="FFFFFF" w:themeFill="background1"/>
            <w:vAlign w:val="center"/>
          </w:tcPr>
          <w:p w14:paraId="57906420" w14:textId="271EDEA4" w:rsidR="002D32EE" w:rsidRPr="00FD7917" w:rsidRDefault="00FD7917" w:rsidP="00FD7917">
            <w:pPr>
              <w:spacing w:before="120" w:after="120"/>
              <w:rPr>
                <w:rFonts w:eastAsia="Calibri" w:cs="Arial"/>
                <w:color w:val="595959" w:themeColor="text1" w:themeTint="A6"/>
                <w:sz w:val="18"/>
                <w:szCs w:val="16"/>
              </w:rPr>
            </w:pPr>
            <w:r w:rsidRPr="00FD7917">
              <w:rPr>
                <w:rFonts w:eastAsia="Calibri" w:cs="Arial"/>
                <w:color w:val="595959" w:themeColor="text1" w:themeTint="A6"/>
                <w:sz w:val="18"/>
                <w:szCs w:val="16"/>
                <w:lang w:val="sk-SK"/>
              </w:rPr>
              <w:t xml:space="preserve"> 101291565</w:t>
            </w:r>
          </w:p>
        </w:tc>
      </w:tr>
      <w:tr w:rsidR="00C30FB0" w:rsidRPr="00D92FCA" w14:paraId="687792F4" w14:textId="77777777" w:rsidTr="007D1A70">
        <w:trPr>
          <w:trHeight w:val="142"/>
          <w:jc w:val="center"/>
        </w:trPr>
        <w:tc>
          <w:tcPr>
            <w:tcW w:w="2564" w:type="dxa"/>
            <w:shd w:val="clear" w:color="auto" w:fill="D9D9D9" w:themeFill="background1" w:themeFillShade="D9"/>
            <w:vAlign w:val="center"/>
          </w:tcPr>
          <w:p w14:paraId="0FA2EFEA" w14:textId="03166B91" w:rsidR="00C30FB0" w:rsidRPr="0013780D" w:rsidRDefault="00273862" w:rsidP="002C6E59">
            <w:pPr>
              <w:spacing w:before="120" w:after="120"/>
              <w:rPr>
                <w:rFonts w:eastAsia="Calibri" w:cs="Arial"/>
                <w:b/>
                <w:bCs/>
                <w:caps/>
                <w:color w:val="595959" w:themeColor="text1" w:themeTint="A6"/>
              </w:rPr>
            </w:pPr>
            <w:r w:rsidRPr="000024D1">
              <w:rPr>
                <w:rFonts w:eastAsia="Calibri" w:cs="Arial"/>
                <w:b/>
                <w:bCs/>
                <w:color w:val="595959" w:themeColor="text1" w:themeTint="A6"/>
                <w:sz w:val="18"/>
                <w:szCs w:val="18"/>
              </w:rPr>
              <w:t>Event</w:t>
            </w:r>
            <w:r>
              <w:rPr>
                <w:rFonts w:eastAsia="Calibri" w:cs="Arial"/>
                <w:b/>
                <w:bCs/>
                <w:color w:val="595959" w:themeColor="text1" w:themeTint="A6"/>
                <w:sz w:val="18"/>
                <w:szCs w:val="18"/>
              </w:rPr>
              <w:t xml:space="preserve"> </w:t>
            </w:r>
            <w:r w:rsidR="002C6E59">
              <w:rPr>
                <w:rFonts w:eastAsia="Calibri" w:cs="Arial"/>
                <w:b/>
                <w:bCs/>
                <w:color w:val="595959" w:themeColor="text1" w:themeTint="A6"/>
                <w:sz w:val="18"/>
                <w:szCs w:val="18"/>
              </w:rPr>
              <w:t>n</w:t>
            </w:r>
            <w:r w:rsidR="00804D24">
              <w:rPr>
                <w:rFonts w:eastAsia="Calibri" w:cs="Arial"/>
                <w:b/>
                <w:bCs/>
                <w:color w:val="595959" w:themeColor="text1" w:themeTint="A6"/>
                <w:sz w:val="18"/>
                <w:szCs w:val="18"/>
              </w:rPr>
              <w:t>ame:</w:t>
            </w:r>
          </w:p>
        </w:tc>
        <w:tc>
          <w:tcPr>
            <w:tcW w:w="5811" w:type="dxa"/>
            <w:gridSpan w:val="3"/>
            <w:shd w:val="clear" w:color="auto" w:fill="FFFFFF" w:themeFill="background1"/>
            <w:vAlign w:val="center"/>
          </w:tcPr>
          <w:p w14:paraId="75521188" w14:textId="3102CC2C" w:rsidR="00C30FB0" w:rsidRPr="002D32EE" w:rsidRDefault="00FD7917" w:rsidP="00C30FB0">
            <w:pPr>
              <w:spacing w:before="120" w:after="120"/>
              <w:rPr>
                <w:rFonts w:eastAsia="Calibri" w:cs="Arial"/>
                <w:bCs/>
                <w:caps/>
                <w:color w:val="595959" w:themeColor="text1" w:themeTint="A6"/>
              </w:rPr>
            </w:pPr>
            <w:r w:rsidRPr="002A65E4">
              <w:rPr>
                <w:rFonts w:cs="Arial"/>
                <w:sz w:val="18"/>
                <w:szCs w:val="18"/>
              </w:rPr>
              <w:t>Together we shape Europe’s Story</w:t>
            </w:r>
          </w:p>
        </w:tc>
      </w:tr>
      <w:tr w:rsidR="00351488" w:rsidRPr="00E122D9" w14:paraId="79C697AC" w14:textId="77777777" w:rsidTr="007D1A70">
        <w:trPr>
          <w:trHeight w:val="142"/>
          <w:jc w:val="center"/>
        </w:trPr>
        <w:tc>
          <w:tcPr>
            <w:tcW w:w="2564" w:type="dxa"/>
            <w:shd w:val="clear" w:color="auto" w:fill="D9D9D9" w:themeFill="background1" w:themeFillShade="D9"/>
            <w:vAlign w:val="center"/>
          </w:tcPr>
          <w:p w14:paraId="152D5749" w14:textId="404E4FA6" w:rsidR="00351488" w:rsidRDefault="00351488" w:rsidP="00351488">
            <w:pPr>
              <w:spacing w:before="120" w:after="120"/>
              <w:rPr>
                <w:rFonts w:eastAsia="Calibri" w:cs="Arial"/>
                <w:b/>
                <w:bCs/>
                <w:color w:val="595959" w:themeColor="text1" w:themeTint="A6"/>
                <w:sz w:val="18"/>
                <w:szCs w:val="18"/>
              </w:rPr>
            </w:pPr>
            <w:r>
              <w:rPr>
                <w:rFonts w:eastAsia="Calibri" w:cs="Arial"/>
                <w:b/>
                <w:bCs/>
                <w:color w:val="595959" w:themeColor="text1" w:themeTint="A6"/>
                <w:sz w:val="18"/>
                <w:szCs w:val="18"/>
              </w:rPr>
              <w:t>Type:</w:t>
            </w:r>
          </w:p>
        </w:tc>
        <w:tc>
          <w:tcPr>
            <w:tcW w:w="5811" w:type="dxa"/>
            <w:gridSpan w:val="3"/>
            <w:shd w:val="clear" w:color="auto" w:fill="FFFFFF" w:themeFill="background1"/>
            <w:vAlign w:val="center"/>
          </w:tcPr>
          <w:p w14:paraId="077A4C1D" w14:textId="4916C049" w:rsidR="00351488" w:rsidRPr="009F0744" w:rsidRDefault="00E54F59" w:rsidP="00351488">
            <w:pPr>
              <w:spacing w:before="120" w:after="120"/>
              <w:rPr>
                <w:rFonts w:eastAsia="Calibri" w:cs="Arial"/>
                <w:b/>
                <w:bCs/>
                <w:color w:val="595959" w:themeColor="text1" w:themeTint="A6"/>
                <w:sz w:val="18"/>
                <w:szCs w:val="16"/>
              </w:rPr>
            </w:pPr>
            <w:r w:rsidRPr="009F0744">
              <w:rPr>
                <w:rFonts w:eastAsia="Calibri" w:cs="Arial"/>
                <w:color w:val="595959" w:themeColor="text1" w:themeTint="A6"/>
                <w:sz w:val="18"/>
                <w:szCs w:val="16"/>
              </w:rPr>
              <w:t>Opening ceremony, brainstorming, discussions, community café,</w:t>
            </w:r>
            <w:r w:rsidR="009F0744" w:rsidRPr="009F0744">
              <w:rPr>
                <w:rFonts w:eastAsia="Calibri" w:cs="Arial"/>
                <w:color w:val="595959" w:themeColor="text1" w:themeTint="A6"/>
                <w:sz w:val="18"/>
                <w:szCs w:val="16"/>
              </w:rPr>
              <w:t xml:space="preserve"> presentations, final meeting of partners,</w:t>
            </w:r>
            <w:r w:rsidRPr="009F0744">
              <w:rPr>
                <w:rFonts w:eastAsia="Calibri" w:cs="Arial"/>
                <w:color w:val="595959" w:themeColor="text1" w:themeTint="A6"/>
                <w:sz w:val="18"/>
                <w:szCs w:val="16"/>
              </w:rPr>
              <w:t xml:space="preserve"> </w:t>
            </w:r>
            <w:r w:rsidR="009F0744" w:rsidRPr="009F0744">
              <w:rPr>
                <w:rFonts w:eastAsia="Calibri" w:cs="Arial"/>
                <w:color w:val="595959" w:themeColor="text1" w:themeTint="A6"/>
                <w:sz w:val="18"/>
                <w:szCs w:val="16"/>
              </w:rPr>
              <w:t xml:space="preserve">cultural and social activities, </w:t>
            </w:r>
          </w:p>
        </w:tc>
      </w:tr>
      <w:tr w:rsidR="00804D24" w:rsidRPr="00351488" w14:paraId="2F5970F3" w14:textId="77777777" w:rsidTr="007D1A70">
        <w:trPr>
          <w:trHeight w:val="142"/>
          <w:jc w:val="center"/>
        </w:trPr>
        <w:tc>
          <w:tcPr>
            <w:tcW w:w="2564" w:type="dxa"/>
            <w:shd w:val="clear" w:color="auto" w:fill="D9D9D9" w:themeFill="background1" w:themeFillShade="D9"/>
            <w:vAlign w:val="center"/>
          </w:tcPr>
          <w:p w14:paraId="366247E4" w14:textId="3808B4E9" w:rsidR="00804D24" w:rsidRPr="000024D1" w:rsidRDefault="00273862" w:rsidP="00351488">
            <w:pPr>
              <w:spacing w:before="120" w:after="120"/>
              <w:rPr>
                <w:rFonts w:eastAsia="Calibri" w:cs="Arial"/>
                <w:b/>
                <w:bCs/>
                <w:color w:val="595959" w:themeColor="text1" w:themeTint="A6"/>
                <w:sz w:val="18"/>
                <w:szCs w:val="18"/>
              </w:rPr>
            </w:pPr>
            <w:r w:rsidRPr="000024D1">
              <w:rPr>
                <w:rFonts w:eastAsia="Calibri" w:cs="Arial"/>
                <w:b/>
                <w:bCs/>
                <w:color w:val="595959" w:themeColor="text1" w:themeTint="A6"/>
                <w:sz w:val="18"/>
                <w:szCs w:val="18"/>
              </w:rPr>
              <w:t>In situ/online</w:t>
            </w:r>
            <w:r w:rsidR="00351488" w:rsidRPr="000024D1">
              <w:rPr>
                <w:rFonts w:eastAsia="Calibri" w:cs="Arial"/>
                <w:b/>
                <w:bCs/>
                <w:color w:val="595959" w:themeColor="text1" w:themeTint="A6"/>
                <w:sz w:val="18"/>
                <w:szCs w:val="18"/>
              </w:rPr>
              <w:t>:</w:t>
            </w:r>
          </w:p>
        </w:tc>
        <w:tc>
          <w:tcPr>
            <w:tcW w:w="5811" w:type="dxa"/>
            <w:gridSpan w:val="3"/>
            <w:shd w:val="clear" w:color="auto" w:fill="FFFFFF" w:themeFill="background1"/>
            <w:vAlign w:val="center"/>
          </w:tcPr>
          <w:p w14:paraId="736CC89F" w14:textId="0D242972" w:rsidR="00804D24" w:rsidRPr="000024D1" w:rsidRDefault="00273862" w:rsidP="000024D1">
            <w:pPr>
              <w:spacing w:before="120" w:after="120"/>
              <w:rPr>
                <w:rFonts w:eastAsia="Calibri" w:cs="Arial"/>
                <w:color w:val="595959" w:themeColor="text1" w:themeTint="A6"/>
                <w:sz w:val="18"/>
                <w:szCs w:val="16"/>
              </w:rPr>
            </w:pPr>
            <w:r w:rsidRPr="000024D1">
              <w:rPr>
                <w:rFonts w:eastAsia="Calibri" w:cs="Arial"/>
                <w:color w:val="595959" w:themeColor="text1" w:themeTint="A6"/>
                <w:sz w:val="18"/>
                <w:szCs w:val="16"/>
              </w:rPr>
              <w:t>in-situ</w:t>
            </w:r>
          </w:p>
        </w:tc>
      </w:tr>
      <w:tr w:rsidR="0013780D" w:rsidRPr="00351488" w14:paraId="7D0D793A" w14:textId="77777777" w:rsidTr="007D1A70">
        <w:trPr>
          <w:trHeight w:val="142"/>
          <w:jc w:val="center"/>
        </w:trPr>
        <w:tc>
          <w:tcPr>
            <w:tcW w:w="2564" w:type="dxa"/>
            <w:shd w:val="clear" w:color="auto" w:fill="D9D9D9" w:themeFill="background1" w:themeFillShade="D9"/>
            <w:vAlign w:val="center"/>
          </w:tcPr>
          <w:p w14:paraId="5B97635D" w14:textId="1816489C" w:rsidR="0013780D" w:rsidRDefault="00351488" w:rsidP="0013780D">
            <w:pPr>
              <w:spacing w:before="120" w:after="120"/>
              <w:rPr>
                <w:rFonts w:eastAsia="Calibri" w:cs="Arial"/>
                <w:b/>
                <w:bCs/>
                <w:color w:val="595959" w:themeColor="text1" w:themeTint="A6"/>
                <w:sz w:val="18"/>
                <w:szCs w:val="18"/>
              </w:rPr>
            </w:pPr>
            <w:r>
              <w:rPr>
                <w:rFonts w:eastAsia="Calibri" w:cs="Arial"/>
                <w:b/>
                <w:bCs/>
                <w:color w:val="595959" w:themeColor="text1" w:themeTint="A6"/>
                <w:sz w:val="18"/>
                <w:szCs w:val="18"/>
              </w:rPr>
              <w:t>Location</w:t>
            </w:r>
            <w:r w:rsidR="005821E5">
              <w:rPr>
                <w:rFonts w:eastAsia="Calibri" w:cs="Arial"/>
                <w:b/>
                <w:bCs/>
                <w:color w:val="595959" w:themeColor="text1" w:themeTint="A6"/>
                <w:sz w:val="18"/>
                <w:szCs w:val="18"/>
              </w:rPr>
              <w:t>:</w:t>
            </w:r>
          </w:p>
        </w:tc>
        <w:tc>
          <w:tcPr>
            <w:tcW w:w="5811" w:type="dxa"/>
            <w:gridSpan w:val="3"/>
            <w:shd w:val="clear" w:color="auto" w:fill="FFFFFF" w:themeFill="background1"/>
            <w:vAlign w:val="center"/>
          </w:tcPr>
          <w:p w14:paraId="59CBDDEB" w14:textId="3D835D04" w:rsidR="0013780D" w:rsidRPr="00351488" w:rsidRDefault="009F0744" w:rsidP="000024D1">
            <w:pPr>
              <w:spacing w:before="120" w:after="120"/>
              <w:rPr>
                <w:rFonts w:eastAsia="Calibri" w:cs="Arial"/>
                <w:color w:val="595959" w:themeColor="text1" w:themeTint="A6"/>
                <w:sz w:val="18"/>
                <w:szCs w:val="16"/>
              </w:rPr>
            </w:pPr>
            <w:r>
              <w:rPr>
                <w:rFonts w:eastAsia="Calibri" w:cs="Arial"/>
                <w:color w:val="595959" w:themeColor="text1" w:themeTint="A6"/>
                <w:sz w:val="18"/>
                <w:szCs w:val="16"/>
              </w:rPr>
              <w:t>Slovakia</w:t>
            </w:r>
            <w:r w:rsidR="00351488">
              <w:rPr>
                <w:rFonts w:eastAsia="Calibri" w:cs="Arial"/>
                <w:color w:val="595959" w:themeColor="text1" w:themeTint="A6"/>
                <w:sz w:val="18"/>
                <w:szCs w:val="16"/>
              </w:rPr>
              <w:t>,</w:t>
            </w:r>
            <w:r w:rsidR="00351488" w:rsidRPr="00351488">
              <w:rPr>
                <w:rFonts w:eastAsia="Calibri" w:cs="Arial"/>
                <w:color w:val="595959" w:themeColor="text1" w:themeTint="A6"/>
                <w:sz w:val="18"/>
                <w:szCs w:val="16"/>
              </w:rPr>
              <w:t xml:space="preserve"> </w:t>
            </w:r>
            <w:proofErr w:type="spellStart"/>
            <w:r>
              <w:rPr>
                <w:rFonts w:eastAsia="Calibri" w:cs="Arial"/>
                <w:color w:val="595959" w:themeColor="text1" w:themeTint="A6"/>
                <w:sz w:val="18"/>
                <w:szCs w:val="16"/>
              </w:rPr>
              <w:t>Plášťovce</w:t>
            </w:r>
            <w:proofErr w:type="spellEnd"/>
          </w:p>
        </w:tc>
      </w:tr>
      <w:tr w:rsidR="00351488" w:rsidRPr="00351488" w14:paraId="3F7931F4" w14:textId="77777777" w:rsidTr="007D1A70">
        <w:trPr>
          <w:trHeight w:val="142"/>
          <w:jc w:val="center"/>
        </w:trPr>
        <w:tc>
          <w:tcPr>
            <w:tcW w:w="2564" w:type="dxa"/>
            <w:shd w:val="clear" w:color="auto" w:fill="D9D9D9" w:themeFill="background1" w:themeFillShade="D9"/>
            <w:vAlign w:val="center"/>
          </w:tcPr>
          <w:p w14:paraId="6A161C97" w14:textId="632BB277" w:rsidR="00351488" w:rsidRDefault="00351488" w:rsidP="00351488">
            <w:pPr>
              <w:spacing w:before="120" w:after="120"/>
              <w:rPr>
                <w:rFonts w:eastAsia="Calibri" w:cs="Arial"/>
                <w:b/>
                <w:bCs/>
                <w:color w:val="595959" w:themeColor="text1" w:themeTint="A6"/>
                <w:sz w:val="18"/>
                <w:szCs w:val="18"/>
              </w:rPr>
            </w:pPr>
            <w:r>
              <w:rPr>
                <w:rFonts w:eastAsia="Calibri" w:cs="Arial"/>
                <w:b/>
                <w:bCs/>
                <w:color w:val="595959" w:themeColor="text1" w:themeTint="A6"/>
                <w:sz w:val="18"/>
                <w:szCs w:val="18"/>
              </w:rPr>
              <w:t>Date(s):</w:t>
            </w:r>
          </w:p>
        </w:tc>
        <w:tc>
          <w:tcPr>
            <w:tcW w:w="5811" w:type="dxa"/>
            <w:gridSpan w:val="3"/>
            <w:shd w:val="clear" w:color="auto" w:fill="FFFFFF" w:themeFill="background1"/>
            <w:vAlign w:val="center"/>
          </w:tcPr>
          <w:p w14:paraId="6D53B5FA" w14:textId="66B1447A" w:rsidR="00351488" w:rsidRDefault="009F0744" w:rsidP="000024D1">
            <w:pPr>
              <w:spacing w:before="120" w:after="120"/>
              <w:rPr>
                <w:rFonts w:eastAsia="Calibri" w:cs="Arial"/>
                <w:color w:val="595959" w:themeColor="text1" w:themeTint="A6"/>
                <w:sz w:val="18"/>
                <w:szCs w:val="16"/>
              </w:rPr>
            </w:pPr>
            <w:r w:rsidRPr="009F0744">
              <w:rPr>
                <w:rFonts w:eastAsia="Calibri" w:cs="Arial"/>
                <w:color w:val="595959" w:themeColor="text1" w:themeTint="A6"/>
                <w:sz w:val="18"/>
                <w:szCs w:val="16"/>
              </w:rPr>
              <w:t>07.08.2026 – 09.08.2026</w:t>
            </w:r>
          </w:p>
        </w:tc>
      </w:tr>
      <w:tr w:rsidR="005950BB" w:rsidRPr="00351488" w14:paraId="34F5B6B3" w14:textId="77777777" w:rsidTr="007D1A70">
        <w:trPr>
          <w:trHeight w:val="142"/>
          <w:jc w:val="center"/>
        </w:trPr>
        <w:tc>
          <w:tcPr>
            <w:tcW w:w="2564" w:type="dxa"/>
            <w:shd w:val="clear" w:color="auto" w:fill="D9D9D9" w:themeFill="background1" w:themeFillShade="D9"/>
            <w:vAlign w:val="center"/>
          </w:tcPr>
          <w:p w14:paraId="591B5750" w14:textId="60A5B513" w:rsidR="005950BB" w:rsidRDefault="005950BB" w:rsidP="00351488">
            <w:pPr>
              <w:spacing w:before="120" w:after="120"/>
              <w:rPr>
                <w:rFonts w:eastAsia="Calibri" w:cs="Arial"/>
                <w:b/>
                <w:bCs/>
                <w:color w:val="595959" w:themeColor="text1" w:themeTint="A6"/>
                <w:sz w:val="18"/>
                <w:szCs w:val="18"/>
              </w:rPr>
            </w:pPr>
            <w:r w:rsidRPr="000024D1">
              <w:rPr>
                <w:rFonts w:eastAsia="Calibri" w:cs="Arial"/>
                <w:b/>
                <w:bCs/>
                <w:color w:val="595959" w:themeColor="text1" w:themeTint="A6"/>
                <w:sz w:val="18"/>
                <w:szCs w:val="18"/>
              </w:rPr>
              <w:t>Website</w:t>
            </w:r>
            <w:r w:rsidR="00273862" w:rsidRPr="000024D1">
              <w:rPr>
                <w:rFonts w:eastAsia="Calibri" w:cs="Arial"/>
                <w:b/>
                <w:bCs/>
                <w:color w:val="595959" w:themeColor="text1" w:themeTint="A6"/>
                <w:sz w:val="18"/>
                <w:szCs w:val="18"/>
              </w:rPr>
              <w:t>(s)</w:t>
            </w:r>
            <w:r w:rsidRPr="000024D1">
              <w:rPr>
                <w:rFonts w:eastAsia="Calibri" w:cs="Arial"/>
                <w:b/>
                <w:bCs/>
                <w:color w:val="595959" w:themeColor="text1" w:themeTint="A6"/>
                <w:sz w:val="18"/>
                <w:szCs w:val="18"/>
              </w:rPr>
              <w:t xml:space="preserve"> (if any):</w:t>
            </w:r>
          </w:p>
        </w:tc>
        <w:tc>
          <w:tcPr>
            <w:tcW w:w="5811" w:type="dxa"/>
            <w:gridSpan w:val="3"/>
            <w:shd w:val="clear" w:color="auto" w:fill="FFFFFF" w:themeFill="background1"/>
            <w:vAlign w:val="center"/>
          </w:tcPr>
          <w:p w14:paraId="08F187DC" w14:textId="7F0BBDC7" w:rsidR="005950BB" w:rsidRPr="00C30FB0" w:rsidRDefault="009F0744" w:rsidP="00351488">
            <w:pPr>
              <w:spacing w:before="120" w:after="120"/>
              <w:rPr>
                <w:rFonts w:eastAsia="Calibri" w:cs="Arial"/>
                <w:color w:val="595959" w:themeColor="text1" w:themeTint="A6"/>
                <w:sz w:val="18"/>
                <w:szCs w:val="16"/>
              </w:rPr>
            </w:pPr>
            <w:r>
              <w:rPr>
                <w:rFonts w:eastAsia="Calibri" w:cs="Arial"/>
                <w:color w:val="595959" w:themeColor="text1" w:themeTint="A6"/>
                <w:sz w:val="18"/>
                <w:szCs w:val="16"/>
              </w:rPr>
              <w:t>www.plastovce.sk</w:t>
            </w:r>
          </w:p>
        </w:tc>
      </w:tr>
      <w:tr w:rsidR="00351488" w:rsidRPr="00351488" w14:paraId="637BAEA1" w14:textId="77777777" w:rsidTr="007D1A70">
        <w:trPr>
          <w:trHeight w:val="142"/>
          <w:jc w:val="center"/>
        </w:trPr>
        <w:tc>
          <w:tcPr>
            <w:tcW w:w="8375" w:type="dxa"/>
            <w:gridSpan w:val="4"/>
            <w:shd w:val="clear" w:color="auto" w:fill="D9D9D9" w:themeFill="background1" w:themeFillShade="D9"/>
            <w:vAlign w:val="center"/>
          </w:tcPr>
          <w:p w14:paraId="5E25996C" w14:textId="135D03A6" w:rsidR="00351488" w:rsidRPr="00351488" w:rsidRDefault="00351488" w:rsidP="00351488">
            <w:pPr>
              <w:spacing w:before="120" w:after="120"/>
              <w:rPr>
                <w:rFonts w:eastAsia="Calibri" w:cs="Arial"/>
                <w:b/>
                <w:bCs/>
                <w:color w:val="595959" w:themeColor="text1" w:themeTint="A6"/>
                <w:sz w:val="18"/>
                <w:szCs w:val="18"/>
              </w:rPr>
            </w:pPr>
            <w:r>
              <w:rPr>
                <w:rFonts w:eastAsia="Calibri" w:cs="Arial"/>
                <w:b/>
                <w:bCs/>
                <w:color w:val="595959" w:themeColor="text1" w:themeTint="A6"/>
                <w:sz w:val="18"/>
                <w:szCs w:val="18"/>
              </w:rPr>
              <w:t>Participants</w:t>
            </w:r>
          </w:p>
        </w:tc>
      </w:tr>
      <w:tr w:rsidR="00273862" w:rsidRPr="00351488" w14:paraId="5266E94B" w14:textId="77777777" w:rsidTr="007D1A70">
        <w:trPr>
          <w:trHeight w:val="142"/>
          <w:jc w:val="center"/>
        </w:trPr>
        <w:tc>
          <w:tcPr>
            <w:tcW w:w="2564" w:type="dxa"/>
            <w:shd w:val="clear" w:color="auto" w:fill="D9D9D9" w:themeFill="background1" w:themeFillShade="D9"/>
            <w:vAlign w:val="center"/>
          </w:tcPr>
          <w:p w14:paraId="6E8527BF" w14:textId="36B347BA" w:rsidR="00273862" w:rsidRPr="000024D1" w:rsidRDefault="00273862" w:rsidP="00273862">
            <w:pPr>
              <w:spacing w:before="120" w:after="120"/>
              <w:jc w:val="right"/>
              <w:rPr>
                <w:rFonts w:eastAsia="Calibri" w:cs="Arial"/>
                <w:bCs/>
                <w:color w:val="595959" w:themeColor="text1" w:themeTint="A6"/>
                <w:sz w:val="16"/>
                <w:szCs w:val="18"/>
              </w:rPr>
            </w:pPr>
            <w:r w:rsidRPr="000024D1">
              <w:rPr>
                <w:rFonts w:eastAsia="Calibri" w:cs="Arial"/>
                <w:bCs/>
                <w:color w:val="595959" w:themeColor="text1" w:themeTint="A6"/>
                <w:sz w:val="16"/>
                <w:szCs w:val="18"/>
              </w:rPr>
              <w:t>Female:</w:t>
            </w:r>
          </w:p>
        </w:tc>
        <w:tc>
          <w:tcPr>
            <w:tcW w:w="5811" w:type="dxa"/>
            <w:gridSpan w:val="3"/>
            <w:vAlign w:val="center"/>
          </w:tcPr>
          <w:p w14:paraId="0552BE9B" w14:textId="1502F27A" w:rsidR="00273862" w:rsidRPr="00351488" w:rsidRDefault="009F0744" w:rsidP="00273862">
            <w:pPr>
              <w:spacing w:before="120" w:after="120"/>
              <w:rPr>
                <w:rFonts w:eastAsia="Calibri" w:cs="Arial"/>
                <w:bCs/>
                <w:color w:val="595959" w:themeColor="text1" w:themeTint="A6"/>
                <w:sz w:val="18"/>
                <w:szCs w:val="18"/>
              </w:rPr>
            </w:pPr>
            <w:r>
              <w:rPr>
                <w:rFonts w:eastAsia="Calibri" w:cs="Arial"/>
                <w:bCs/>
                <w:color w:val="595959" w:themeColor="text1" w:themeTint="A6"/>
                <w:sz w:val="18"/>
                <w:szCs w:val="18"/>
              </w:rPr>
              <w:t>150</w:t>
            </w:r>
            <w:r w:rsidR="00393A5F">
              <w:rPr>
                <w:rFonts w:eastAsia="Calibri" w:cs="Arial"/>
                <w:bCs/>
                <w:color w:val="595959" w:themeColor="text1" w:themeTint="A6"/>
                <w:sz w:val="18"/>
                <w:szCs w:val="18"/>
              </w:rPr>
              <w:t xml:space="preserve"> </w:t>
            </w:r>
          </w:p>
        </w:tc>
      </w:tr>
      <w:tr w:rsidR="00273862" w:rsidRPr="00351488" w14:paraId="6D942A23" w14:textId="77777777" w:rsidTr="007D1A70">
        <w:trPr>
          <w:trHeight w:val="142"/>
          <w:jc w:val="center"/>
        </w:trPr>
        <w:tc>
          <w:tcPr>
            <w:tcW w:w="2564" w:type="dxa"/>
            <w:shd w:val="clear" w:color="auto" w:fill="D9D9D9" w:themeFill="background1" w:themeFillShade="D9"/>
            <w:vAlign w:val="center"/>
          </w:tcPr>
          <w:p w14:paraId="5110C9CC" w14:textId="3F720428" w:rsidR="00273862" w:rsidRPr="000024D1" w:rsidRDefault="00273862" w:rsidP="00273862">
            <w:pPr>
              <w:spacing w:before="120" w:after="120"/>
              <w:jc w:val="right"/>
              <w:rPr>
                <w:rFonts w:eastAsia="Calibri" w:cs="Arial"/>
                <w:bCs/>
                <w:color w:val="595959" w:themeColor="text1" w:themeTint="A6"/>
                <w:sz w:val="16"/>
                <w:szCs w:val="18"/>
              </w:rPr>
            </w:pPr>
            <w:r w:rsidRPr="000024D1">
              <w:rPr>
                <w:rFonts w:eastAsia="Calibri" w:cs="Arial"/>
                <w:bCs/>
                <w:color w:val="595959" w:themeColor="text1" w:themeTint="A6"/>
                <w:sz w:val="16"/>
                <w:szCs w:val="18"/>
              </w:rPr>
              <w:t>Male:</w:t>
            </w:r>
          </w:p>
        </w:tc>
        <w:tc>
          <w:tcPr>
            <w:tcW w:w="5811" w:type="dxa"/>
            <w:gridSpan w:val="3"/>
            <w:vAlign w:val="center"/>
          </w:tcPr>
          <w:p w14:paraId="0C1A7200" w14:textId="2D1CFF93" w:rsidR="00273862" w:rsidRPr="00351488" w:rsidRDefault="009F0744" w:rsidP="00273862">
            <w:pPr>
              <w:spacing w:before="120" w:after="120"/>
              <w:rPr>
                <w:rFonts w:eastAsia="Calibri" w:cs="Arial"/>
                <w:bCs/>
                <w:color w:val="595959" w:themeColor="text1" w:themeTint="A6"/>
                <w:sz w:val="18"/>
                <w:szCs w:val="18"/>
              </w:rPr>
            </w:pPr>
            <w:r>
              <w:rPr>
                <w:rFonts w:eastAsia="Calibri" w:cs="Arial"/>
                <w:bCs/>
                <w:color w:val="595959" w:themeColor="text1" w:themeTint="A6"/>
                <w:sz w:val="18"/>
                <w:szCs w:val="18"/>
              </w:rPr>
              <w:t>140</w:t>
            </w:r>
            <w:r w:rsidR="00393A5F">
              <w:rPr>
                <w:rFonts w:eastAsia="Calibri" w:cs="Arial"/>
                <w:bCs/>
                <w:color w:val="595959" w:themeColor="text1" w:themeTint="A6"/>
                <w:sz w:val="18"/>
                <w:szCs w:val="18"/>
              </w:rPr>
              <w:t xml:space="preserve"> </w:t>
            </w:r>
          </w:p>
        </w:tc>
      </w:tr>
      <w:tr w:rsidR="00273862" w:rsidRPr="00351488" w14:paraId="620AF11F" w14:textId="77777777" w:rsidTr="007D1A70">
        <w:trPr>
          <w:trHeight w:val="142"/>
          <w:jc w:val="center"/>
        </w:trPr>
        <w:tc>
          <w:tcPr>
            <w:tcW w:w="2564" w:type="dxa"/>
            <w:shd w:val="clear" w:color="auto" w:fill="D9D9D9" w:themeFill="background1" w:themeFillShade="D9"/>
            <w:vAlign w:val="center"/>
          </w:tcPr>
          <w:p w14:paraId="68216D22" w14:textId="780A0586" w:rsidR="00273862" w:rsidRPr="000024D1" w:rsidRDefault="00273862" w:rsidP="00273862">
            <w:pPr>
              <w:spacing w:before="120" w:after="120"/>
              <w:jc w:val="right"/>
              <w:rPr>
                <w:rFonts w:eastAsia="Calibri" w:cs="Arial"/>
                <w:bCs/>
                <w:color w:val="595959" w:themeColor="text1" w:themeTint="A6"/>
                <w:sz w:val="16"/>
                <w:szCs w:val="18"/>
              </w:rPr>
            </w:pPr>
            <w:r w:rsidRPr="000024D1">
              <w:rPr>
                <w:rFonts w:eastAsia="Calibri" w:cs="Arial"/>
                <w:bCs/>
                <w:color w:val="595959" w:themeColor="text1" w:themeTint="A6"/>
                <w:sz w:val="16"/>
                <w:szCs w:val="18"/>
              </w:rPr>
              <w:t>Non-binary:</w:t>
            </w:r>
          </w:p>
        </w:tc>
        <w:tc>
          <w:tcPr>
            <w:tcW w:w="5811" w:type="dxa"/>
            <w:gridSpan w:val="3"/>
            <w:vAlign w:val="center"/>
          </w:tcPr>
          <w:p w14:paraId="6564AB42" w14:textId="4C85684B" w:rsidR="00273862" w:rsidRPr="00351488" w:rsidRDefault="009F0744" w:rsidP="00273862">
            <w:pPr>
              <w:spacing w:before="120" w:after="120"/>
              <w:rPr>
                <w:rFonts w:eastAsia="Calibri" w:cs="Arial"/>
                <w:bCs/>
                <w:color w:val="595959" w:themeColor="text1" w:themeTint="A6"/>
                <w:sz w:val="18"/>
                <w:szCs w:val="18"/>
              </w:rPr>
            </w:pPr>
            <w:r>
              <w:rPr>
                <w:rFonts w:eastAsia="Calibri" w:cs="Arial"/>
                <w:bCs/>
                <w:color w:val="595959" w:themeColor="text1" w:themeTint="A6"/>
                <w:sz w:val="18"/>
                <w:szCs w:val="18"/>
              </w:rPr>
              <w:t>10</w:t>
            </w:r>
            <w:r w:rsidR="00393A5F">
              <w:rPr>
                <w:rFonts w:eastAsia="Calibri" w:cs="Arial"/>
                <w:bCs/>
                <w:color w:val="595959" w:themeColor="text1" w:themeTint="A6"/>
                <w:sz w:val="18"/>
                <w:szCs w:val="18"/>
              </w:rPr>
              <w:t xml:space="preserve"> </w:t>
            </w:r>
          </w:p>
        </w:tc>
      </w:tr>
      <w:tr w:rsidR="00273862" w:rsidRPr="00351488" w14:paraId="0E2BE199" w14:textId="77777777" w:rsidTr="007D1A70">
        <w:trPr>
          <w:trHeight w:val="142"/>
          <w:jc w:val="center"/>
        </w:trPr>
        <w:tc>
          <w:tcPr>
            <w:tcW w:w="2564" w:type="dxa"/>
            <w:shd w:val="clear" w:color="auto" w:fill="D9D9D9" w:themeFill="background1" w:themeFillShade="D9"/>
            <w:vAlign w:val="center"/>
          </w:tcPr>
          <w:p w14:paraId="72913BB4" w14:textId="5E27D90C" w:rsidR="00273862" w:rsidRPr="00351488" w:rsidRDefault="00273862" w:rsidP="00273862">
            <w:pPr>
              <w:spacing w:before="120" w:after="120"/>
              <w:jc w:val="right"/>
              <w:rPr>
                <w:rFonts w:eastAsia="Calibri" w:cs="Arial"/>
                <w:bCs/>
                <w:color w:val="595959" w:themeColor="text1" w:themeTint="A6"/>
                <w:sz w:val="16"/>
                <w:szCs w:val="18"/>
              </w:rPr>
            </w:pPr>
            <w:r>
              <w:rPr>
                <w:rFonts w:eastAsia="Calibri" w:cs="Arial"/>
                <w:bCs/>
                <w:color w:val="595959" w:themeColor="text1" w:themeTint="A6"/>
                <w:sz w:val="16"/>
                <w:szCs w:val="18"/>
              </w:rPr>
              <w:t>From country 1 [</w:t>
            </w:r>
            <w:r w:rsidR="009F0744">
              <w:rPr>
                <w:rFonts w:eastAsia="Calibri" w:cs="Arial"/>
                <w:bCs/>
                <w:color w:val="595959" w:themeColor="text1" w:themeTint="A6"/>
                <w:sz w:val="16"/>
                <w:szCs w:val="18"/>
              </w:rPr>
              <w:t>Slovakia</w:t>
            </w:r>
            <w:r>
              <w:rPr>
                <w:rFonts w:eastAsia="Calibri" w:cs="Arial"/>
                <w:bCs/>
                <w:color w:val="595959" w:themeColor="text1" w:themeTint="A6"/>
                <w:sz w:val="16"/>
                <w:szCs w:val="18"/>
              </w:rPr>
              <w:t>]:</w:t>
            </w:r>
          </w:p>
        </w:tc>
        <w:tc>
          <w:tcPr>
            <w:tcW w:w="5811" w:type="dxa"/>
            <w:gridSpan w:val="3"/>
            <w:vAlign w:val="center"/>
          </w:tcPr>
          <w:p w14:paraId="1A8F7FF0" w14:textId="34FEE06F" w:rsidR="00273862" w:rsidRPr="00351488" w:rsidRDefault="009F0744" w:rsidP="00273862">
            <w:pPr>
              <w:spacing w:before="120" w:after="120"/>
              <w:rPr>
                <w:rFonts w:eastAsia="Calibri" w:cs="Arial"/>
                <w:bCs/>
                <w:color w:val="595959" w:themeColor="text1" w:themeTint="A6"/>
                <w:sz w:val="18"/>
                <w:szCs w:val="18"/>
              </w:rPr>
            </w:pPr>
            <w:r>
              <w:rPr>
                <w:rFonts w:eastAsia="Calibri" w:cs="Arial"/>
                <w:bCs/>
                <w:color w:val="595959" w:themeColor="text1" w:themeTint="A6"/>
                <w:sz w:val="18"/>
                <w:szCs w:val="18"/>
              </w:rPr>
              <w:t>90</w:t>
            </w:r>
            <w:r w:rsidR="00393A5F">
              <w:rPr>
                <w:rFonts w:eastAsia="Calibri" w:cs="Arial"/>
                <w:bCs/>
                <w:color w:val="595959" w:themeColor="text1" w:themeTint="A6"/>
                <w:sz w:val="18"/>
                <w:szCs w:val="18"/>
              </w:rPr>
              <w:t xml:space="preserve"> </w:t>
            </w:r>
          </w:p>
        </w:tc>
      </w:tr>
      <w:tr w:rsidR="00273862" w:rsidRPr="00351488" w14:paraId="3CE1A988" w14:textId="77777777" w:rsidTr="007D1A70">
        <w:trPr>
          <w:trHeight w:val="142"/>
          <w:jc w:val="center"/>
        </w:trPr>
        <w:tc>
          <w:tcPr>
            <w:tcW w:w="2564" w:type="dxa"/>
            <w:shd w:val="clear" w:color="auto" w:fill="D9D9D9" w:themeFill="background1" w:themeFillShade="D9"/>
            <w:vAlign w:val="center"/>
          </w:tcPr>
          <w:p w14:paraId="5095BD3D" w14:textId="1A2FB317" w:rsidR="00273862" w:rsidRDefault="00273862" w:rsidP="00273862">
            <w:pPr>
              <w:spacing w:before="120" w:after="120"/>
              <w:jc w:val="right"/>
              <w:rPr>
                <w:rFonts w:eastAsia="Calibri" w:cs="Arial"/>
                <w:bCs/>
                <w:color w:val="595959" w:themeColor="text1" w:themeTint="A6"/>
                <w:sz w:val="16"/>
                <w:szCs w:val="18"/>
              </w:rPr>
            </w:pPr>
            <w:r>
              <w:rPr>
                <w:rFonts w:eastAsia="Calibri" w:cs="Arial"/>
                <w:bCs/>
                <w:color w:val="595959" w:themeColor="text1" w:themeTint="A6"/>
                <w:sz w:val="16"/>
                <w:szCs w:val="18"/>
              </w:rPr>
              <w:t>From country 2 [</w:t>
            </w:r>
            <w:r w:rsidR="009F0744">
              <w:rPr>
                <w:rFonts w:eastAsia="Calibri" w:cs="Arial"/>
                <w:bCs/>
                <w:color w:val="595959" w:themeColor="text1" w:themeTint="A6"/>
                <w:sz w:val="16"/>
                <w:szCs w:val="18"/>
              </w:rPr>
              <w:t>Hungary</w:t>
            </w:r>
            <w:r>
              <w:rPr>
                <w:rFonts w:eastAsia="Calibri" w:cs="Arial"/>
                <w:bCs/>
                <w:color w:val="595959" w:themeColor="text1" w:themeTint="A6"/>
                <w:sz w:val="16"/>
                <w:szCs w:val="18"/>
              </w:rPr>
              <w:t>]:</w:t>
            </w:r>
          </w:p>
        </w:tc>
        <w:tc>
          <w:tcPr>
            <w:tcW w:w="5811" w:type="dxa"/>
            <w:gridSpan w:val="3"/>
            <w:vAlign w:val="center"/>
          </w:tcPr>
          <w:p w14:paraId="6953549B" w14:textId="30F4DE56" w:rsidR="00273862" w:rsidRDefault="009F0744" w:rsidP="00273862">
            <w:pPr>
              <w:spacing w:before="120" w:after="120"/>
              <w:rPr>
                <w:rFonts w:eastAsia="Calibri" w:cs="Arial"/>
                <w:bCs/>
                <w:color w:val="595959" w:themeColor="text1" w:themeTint="A6"/>
                <w:sz w:val="18"/>
                <w:szCs w:val="18"/>
              </w:rPr>
            </w:pPr>
            <w:r>
              <w:rPr>
                <w:rFonts w:eastAsia="Calibri" w:cs="Arial"/>
                <w:bCs/>
                <w:color w:val="595959" w:themeColor="text1" w:themeTint="A6"/>
                <w:sz w:val="18"/>
                <w:szCs w:val="18"/>
              </w:rPr>
              <w:t>180</w:t>
            </w:r>
            <w:r w:rsidR="00393A5F">
              <w:rPr>
                <w:rFonts w:eastAsia="Calibri" w:cs="Arial"/>
                <w:bCs/>
                <w:color w:val="595959" w:themeColor="text1" w:themeTint="A6"/>
                <w:sz w:val="18"/>
                <w:szCs w:val="18"/>
              </w:rPr>
              <w:t xml:space="preserve"> </w:t>
            </w:r>
          </w:p>
        </w:tc>
      </w:tr>
      <w:tr w:rsidR="00273862" w:rsidRPr="00351488" w14:paraId="764B97D8" w14:textId="77777777" w:rsidTr="007D1A70">
        <w:trPr>
          <w:trHeight w:val="142"/>
          <w:jc w:val="center"/>
        </w:trPr>
        <w:tc>
          <w:tcPr>
            <w:tcW w:w="2564" w:type="dxa"/>
            <w:shd w:val="clear" w:color="auto" w:fill="D9D9D9" w:themeFill="background1" w:themeFillShade="D9"/>
            <w:vAlign w:val="center"/>
          </w:tcPr>
          <w:p w14:paraId="10DDFB75" w14:textId="2316E8A1" w:rsidR="00273862" w:rsidRDefault="00273862" w:rsidP="00273862">
            <w:pPr>
              <w:spacing w:before="120" w:after="120"/>
              <w:jc w:val="right"/>
              <w:rPr>
                <w:rFonts w:eastAsia="Calibri" w:cs="Arial"/>
                <w:bCs/>
                <w:color w:val="595959" w:themeColor="text1" w:themeTint="A6"/>
                <w:sz w:val="16"/>
                <w:szCs w:val="18"/>
              </w:rPr>
            </w:pPr>
            <w:r>
              <w:rPr>
                <w:rFonts w:eastAsia="Calibri" w:cs="Arial"/>
                <w:bCs/>
                <w:color w:val="595959" w:themeColor="text1" w:themeTint="A6"/>
                <w:sz w:val="16"/>
                <w:szCs w:val="18"/>
              </w:rPr>
              <w:t>From country 3 [</w:t>
            </w:r>
            <w:r w:rsidR="009F0744">
              <w:rPr>
                <w:rFonts w:eastAsia="Calibri" w:cs="Arial"/>
                <w:bCs/>
                <w:color w:val="595959" w:themeColor="text1" w:themeTint="A6"/>
                <w:sz w:val="16"/>
                <w:szCs w:val="18"/>
              </w:rPr>
              <w:t>Estonia</w:t>
            </w:r>
            <w:r>
              <w:rPr>
                <w:rFonts w:eastAsia="Calibri" w:cs="Arial"/>
                <w:bCs/>
                <w:color w:val="595959" w:themeColor="text1" w:themeTint="A6"/>
                <w:sz w:val="16"/>
                <w:szCs w:val="18"/>
              </w:rPr>
              <w:t>]:</w:t>
            </w:r>
          </w:p>
        </w:tc>
        <w:tc>
          <w:tcPr>
            <w:tcW w:w="5811" w:type="dxa"/>
            <w:gridSpan w:val="3"/>
            <w:vAlign w:val="center"/>
          </w:tcPr>
          <w:p w14:paraId="1A3ECD02" w14:textId="3D02652E" w:rsidR="00273862" w:rsidRDefault="009F0744" w:rsidP="00273862">
            <w:pPr>
              <w:spacing w:before="120" w:after="120"/>
              <w:rPr>
                <w:rFonts w:eastAsia="Calibri" w:cs="Arial"/>
                <w:bCs/>
                <w:color w:val="595959" w:themeColor="text1" w:themeTint="A6"/>
                <w:sz w:val="18"/>
                <w:szCs w:val="18"/>
              </w:rPr>
            </w:pPr>
            <w:r>
              <w:rPr>
                <w:rFonts w:eastAsia="Calibri" w:cs="Arial"/>
                <w:bCs/>
                <w:color w:val="595959" w:themeColor="text1" w:themeTint="A6"/>
                <w:sz w:val="18"/>
                <w:szCs w:val="18"/>
              </w:rPr>
              <w:t>30</w:t>
            </w:r>
            <w:r w:rsidR="00393A5F">
              <w:rPr>
                <w:rFonts w:eastAsia="Calibri" w:cs="Arial"/>
                <w:bCs/>
                <w:color w:val="595959" w:themeColor="text1" w:themeTint="A6"/>
                <w:sz w:val="18"/>
                <w:szCs w:val="18"/>
              </w:rPr>
              <w:t xml:space="preserve"> </w:t>
            </w:r>
          </w:p>
        </w:tc>
      </w:tr>
      <w:tr w:rsidR="000024D1" w:rsidRPr="00E122D9" w14:paraId="12DC35A2" w14:textId="77777777" w:rsidTr="005B1B8D">
        <w:trPr>
          <w:trHeight w:val="142"/>
          <w:jc w:val="center"/>
        </w:trPr>
        <w:tc>
          <w:tcPr>
            <w:tcW w:w="2564" w:type="dxa"/>
            <w:shd w:val="clear" w:color="auto" w:fill="D9D9D9" w:themeFill="background1" w:themeFillShade="D9"/>
            <w:vAlign w:val="center"/>
          </w:tcPr>
          <w:p w14:paraId="31858144" w14:textId="2794B007" w:rsidR="000024D1" w:rsidRPr="000024D1" w:rsidRDefault="000024D1" w:rsidP="000024D1">
            <w:pPr>
              <w:spacing w:before="120" w:after="120"/>
              <w:jc w:val="right"/>
              <w:rPr>
                <w:rFonts w:eastAsia="Calibri" w:cs="Arial"/>
                <w:bCs/>
                <w:color w:val="595959" w:themeColor="text1" w:themeTint="A6"/>
                <w:sz w:val="18"/>
                <w:szCs w:val="18"/>
              </w:rPr>
            </w:pPr>
            <w:r w:rsidRPr="000024D1">
              <w:rPr>
                <w:rFonts w:eastAsia="Calibri" w:cs="Arial"/>
                <w:bCs/>
                <w:color w:val="595959" w:themeColor="text1" w:themeTint="A6"/>
                <w:sz w:val="16"/>
                <w:szCs w:val="18"/>
              </w:rPr>
              <w:t>Total number of participants:</w:t>
            </w:r>
          </w:p>
        </w:tc>
        <w:tc>
          <w:tcPr>
            <w:tcW w:w="1559" w:type="dxa"/>
            <w:vAlign w:val="center"/>
          </w:tcPr>
          <w:p w14:paraId="69BCDA5A" w14:textId="74E46FB0" w:rsidR="000024D1" w:rsidRPr="000024D1" w:rsidRDefault="009F0744" w:rsidP="000024D1">
            <w:pPr>
              <w:spacing w:before="120" w:after="120"/>
              <w:rPr>
                <w:rFonts w:eastAsia="Calibri" w:cs="Arial"/>
                <w:bCs/>
                <w:color w:val="595959" w:themeColor="text1" w:themeTint="A6"/>
                <w:sz w:val="18"/>
                <w:szCs w:val="18"/>
              </w:rPr>
            </w:pPr>
            <w:r>
              <w:rPr>
                <w:rFonts w:eastAsia="Calibri" w:cs="Arial"/>
                <w:bCs/>
                <w:color w:val="595959" w:themeColor="text1" w:themeTint="A6"/>
                <w:sz w:val="18"/>
                <w:szCs w:val="18"/>
              </w:rPr>
              <w:t>300</w:t>
            </w:r>
          </w:p>
        </w:tc>
        <w:tc>
          <w:tcPr>
            <w:tcW w:w="2693" w:type="dxa"/>
            <w:shd w:val="clear" w:color="auto" w:fill="D9D9D9" w:themeFill="background1" w:themeFillShade="D9"/>
            <w:vAlign w:val="center"/>
          </w:tcPr>
          <w:p w14:paraId="0D11A7EF" w14:textId="5363BE3E" w:rsidR="000024D1" w:rsidRPr="000024D1" w:rsidRDefault="000024D1" w:rsidP="000024D1">
            <w:pPr>
              <w:spacing w:before="120" w:after="120"/>
              <w:jc w:val="right"/>
              <w:rPr>
                <w:rFonts w:eastAsia="Calibri" w:cs="Arial"/>
                <w:bCs/>
                <w:color w:val="595959" w:themeColor="text1" w:themeTint="A6"/>
                <w:sz w:val="18"/>
                <w:szCs w:val="18"/>
              </w:rPr>
            </w:pPr>
            <w:r w:rsidRPr="000024D1">
              <w:rPr>
                <w:rFonts w:eastAsia="Calibri" w:cs="Arial"/>
                <w:bCs/>
                <w:color w:val="595959" w:themeColor="text1" w:themeTint="A6"/>
                <w:sz w:val="16"/>
                <w:szCs w:val="18"/>
              </w:rPr>
              <w:t>From total number of countries:</w:t>
            </w:r>
          </w:p>
        </w:tc>
        <w:tc>
          <w:tcPr>
            <w:tcW w:w="1559" w:type="dxa"/>
            <w:vAlign w:val="center"/>
          </w:tcPr>
          <w:p w14:paraId="79642B40" w14:textId="7A9DB9CE" w:rsidR="000024D1" w:rsidRPr="00351488" w:rsidRDefault="009F0744" w:rsidP="000024D1">
            <w:pPr>
              <w:spacing w:before="120" w:after="120"/>
              <w:rPr>
                <w:rFonts w:eastAsia="Calibri" w:cs="Arial"/>
                <w:bCs/>
                <w:color w:val="595959" w:themeColor="text1" w:themeTint="A6"/>
                <w:sz w:val="18"/>
                <w:szCs w:val="18"/>
              </w:rPr>
            </w:pPr>
            <w:r>
              <w:rPr>
                <w:rFonts w:eastAsia="Calibri" w:cs="Arial"/>
                <w:bCs/>
                <w:color w:val="595959" w:themeColor="text1" w:themeTint="A6"/>
                <w:sz w:val="18"/>
                <w:szCs w:val="18"/>
              </w:rPr>
              <w:t>3</w:t>
            </w:r>
          </w:p>
        </w:tc>
      </w:tr>
      <w:tr w:rsidR="000024D1" w:rsidRPr="00E122D9" w14:paraId="3027E5AB" w14:textId="77777777" w:rsidTr="000024D1">
        <w:trPr>
          <w:trHeight w:val="142"/>
          <w:jc w:val="center"/>
        </w:trPr>
        <w:tc>
          <w:tcPr>
            <w:tcW w:w="8375" w:type="dxa"/>
            <w:gridSpan w:val="4"/>
            <w:shd w:val="clear" w:color="auto" w:fill="D9D9D9" w:themeFill="background1" w:themeFillShade="D9"/>
            <w:vAlign w:val="center"/>
          </w:tcPr>
          <w:p w14:paraId="02535397" w14:textId="5872AA53" w:rsidR="000024D1" w:rsidRDefault="000024D1" w:rsidP="000024D1">
            <w:pPr>
              <w:spacing w:before="120" w:after="120"/>
              <w:rPr>
                <w:rFonts w:eastAsia="Calibri" w:cs="Arial"/>
                <w:b/>
                <w:bCs/>
                <w:color w:val="595959" w:themeColor="text1" w:themeTint="A6"/>
                <w:sz w:val="18"/>
                <w:szCs w:val="18"/>
              </w:rPr>
            </w:pPr>
            <w:r>
              <w:rPr>
                <w:rFonts w:eastAsia="Calibri" w:cs="Arial"/>
                <w:b/>
                <w:bCs/>
                <w:color w:val="595959" w:themeColor="text1" w:themeTint="A6"/>
                <w:sz w:val="18"/>
                <w:szCs w:val="18"/>
              </w:rPr>
              <w:t>Description</w:t>
            </w:r>
          </w:p>
          <w:p w14:paraId="227CFDF8" w14:textId="305BBB77" w:rsidR="000024D1" w:rsidRPr="005950BB" w:rsidRDefault="000024D1" w:rsidP="000024D1">
            <w:pPr>
              <w:spacing w:before="120" w:after="120"/>
              <w:rPr>
                <w:rFonts w:cs="Arial"/>
                <w:i/>
                <w:sz w:val="16"/>
                <w:szCs w:val="16"/>
              </w:rPr>
            </w:pPr>
            <w:r>
              <w:rPr>
                <w:rFonts w:cs="Arial"/>
                <w:i/>
                <w:sz w:val="16"/>
                <w:szCs w:val="16"/>
              </w:rPr>
              <w:t>Provide</w:t>
            </w:r>
            <w:r w:rsidRPr="005950BB">
              <w:rPr>
                <w:rFonts w:cs="Arial"/>
                <w:i/>
                <w:sz w:val="16"/>
                <w:szCs w:val="16"/>
              </w:rPr>
              <w:t xml:space="preserve"> a short description of the event and its activities</w:t>
            </w:r>
            <w:r>
              <w:rPr>
                <w:rFonts w:cs="Arial"/>
                <w:i/>
                <w:sz w:val="16"/>
                <w:szCs w:val="16"/>
              </w:rPr>
              <w:t>.</w:t>
            </w:r>
          </w:p>
        </w:tc>
      </w:tr>
      <w:tr w:rsidR="000024D1" w:rsidRPr="00E122D9" w14:paraId="65B5B8CF" w14:textId="77777777" w:rsidTr="000024D1">
        <w:trPr>
          <w:trHeight w:val="142"/>
          <w:jc w:val="center"/>
        </w:trPr>
        <w:tc>
          <w:tcPr>
            <w:tcW w:w="8375" w:type="dxa"/>
            <w:gridSpan w:val="4"/>
            <w:vAlign w:val="center"/>
          </w:tcPr>
          <w:p w14:paraId="3D0CEB99" w14:textId="7D5E31DD" w:rsidR="00643170" w:rsidRDefault="00F9551F" w:rsidP="00F9551F">
            <w:pPr>
              <w:spacing w:after="0"/>
              <w:contextualSpacing/>
              <w:rPr>
                <w:rFonts w:eastAsia="Calibri" w:cs="Arial"/>
                <w:bCs/>
                <w:color w:val="595959" w:themeColor="text1" w:themeTint="A6"/>
                <w:sz w:val="18"/>
                <w:szCs w:val="18"/>
              </w:rPr>
            </w:pPr>
            <w:r w:rsidRPr="00F9551F">
              <w:rPr>
                <w:rFonts w:eastAsia="Calibri" w:cs="Arial"/>
                <w:bCs/>
                <w:color w:val="595959" w:themeColor="text1" w:themeTint="A6"/>
                <w:sz w:val="18"/>
                <w:szCs w:val="18"/>
              </w:rPr>
              <w:t>Our project strengthened cooperation among municipalities in Slovakia, Hungary and Estonia. Over the three days, the event successfully combined youth participation, intercultural exchange, civic engagement, and cultural activities. It created a platform for dialogue between citizens and municipalities, promoted European values such as solidarity and cooperation, and generated practical ideas for the development of modern, inclusive communities.</w:t>
            </w:r>
            <w:r>
              <w:rPr>
                <w:rFonts w:eastAsia="Calibri" w:cs="Arial"/>
                <w:bCs/>
                <w:color w:val="595959" w:themeColor="text1" w:themeTint="A6"/>
                <w:sz w:val="18"/>
                <w:szCs w:val="18"/>
              </w:rPr>
              <w:t xml:space="preserve"> </w:t>
            </w:r>
            <w:r w:rsidR="00D869F6" w:rsidRPr="00C86CC6">
              <w:rPr>
                <w:rFonts w:eastAsia="Calibri" w:cs="Arial"/>
                <w:bCs/>
                <w:color w:val="595959" w:themeColor="text1" w:themeTint="A6"/>
                <w:sz w:val="18"/>
                <w:szCs w:val="18"/>
              </w:rPr>
              <w:t>For participants was prepared an interesting programme</w:t>
            </w:r>
            <w:r w:rsidR="00D869F6">
              <w:rPr>
                <w:rFonts w:eastAsia="Calibri" w:cs="Arial"/>
                <w:bCs/>
                <w:color w:val="595959" w:themeColor="text1" w:themeTint="A6"/>
                <w:sz w:val="18"/>
                <w:szCs w:val="18"/>
              </w:rPr>
              <w:t>.</w:t>
            </w:r>
          </w:p>
          <w:p w14:paraId="17AE806E" w14:textId="77777777" w:rsidR="00D869F6" w:rsidRDefault="00D869F6" w:rsidP="00D869F6">
            <w:pPr>
              <w:spacing w:after="0"/>
              <w:rPr>
                <w:rFonts w:eastAsia="Calibri" w:cs="Arial"/>
                <w:bCs/>
                <w:color w:val="595959" w:themeColor="text1" w:themeTint="A6"/>
                <w:sz w:val="18"/>
                <w:szCs w:val="18"/>
              </w:rPr>
            </w:pPr>
          </w:p>
          <w:p w14:paraId="307ED47B" w14:textId="77777777" w:rsidR="00F9551F" w:rsidRDefault="00D869F6" w:rsidP="00D869F6">
            <w:pPr>
              <w:spacing w:after="0"/>
              <w:contextualSpacing/>
              <w:rPr>
                <w:rFonts w:eastAsia="Calibri" w:cs="Arial"/>
                <w:b/>
                <w:color w:val="595959" w:themeColor="text1" w:themeTint="A6"/>
                <w:sz w:val="18"/>
                <w:szCs w:val="18"/>
              </w:rPr>
            </w:pPr>
            <w:r w:rsidRPr="00773006">
              <w:rPr>
                <w:rFonts w:eastAsia="Calibri" w:cs="Arial"/>
                <w:b/>
                <w:color w:val="595959" w:themeColor="text1" w:themeTint="A6"/>
                <w:sz w:val="18"/>
                <w:szCs w:val="18"/>
              </w:rPr>
              <w:t xml:space="preserve">On </w:t>
            </w:r>
            <w:r>
              <w:rPr>
                <w:rFonts w:eastAsia="Calibri" w:cs="Arial"/>
                <w:b/>
                <w:color w:val="595959" w:themeColor="text1" w:themeTint="A6"/>
                <w:sz w:val="18"/>
                <w:szCs w:val="18"/>
              </w:rPr>
              <w:t>07</w:t>
            </w:r>
            <w:r w:rsidRPr="00773006">
              <w:rPr>
                <w:rFonts w:eastAsia="Calibri" w:cs="Arial"/>
                <w:b/>
                <w:color w:val="595959" w:themeColor="text1" w:themeTint="A6"/>
                <w:sz w:val="18"/>
                <w:szCs w:val="18"/>
              </w:rPr>
              <w:t xml:space="preserve"> </w:t>
            </w:r>
            <w:r>
              <w:rPr>
                <w:rFonts w:eastAsia="Calibri" w:cs="Arial"/>
                <w:b/>
                <w:color w:val="595959" w:themeColor="text1" w:themeTint="A6"/>
                <w:sz w:val="18"/>
                <w:szCs w:val="18"/>
              </w:rPr>
              <w:t>August</w:t>
            </w:r>
            <w:r w:rsidRPr="00773006">
              <w:rPr>
                <w:rFonts w:eastAsia="Calibri" w:cs="Arial"/>
                <w:b/>
                <w:color w:val="595959" w:themeColor="text1" w:themeTint="A6"/>
                <w:sz w:val="18"/>
                <w:szCs w:val="18"/>
              </w:rPr>
              <w:t xml:space="preserve"> 202</w:t>
            </w:r>
            <w:r>
              <w:rPr>
                <w:rFonts w:eastAsia="Calibri" w:cs="Arial"/>
                <w:b/>
                <w:color w:val="595959" w:themeColor="text1" w:themeTint="A6"/>
                <w:sz w:val="18"/>
                <w:szCs w:val="18"/>
              </w:rPr>
              <w:t>6</w:t>
            </w:r>
          </w:p>
          <w:p w14:paraId="73B4A86E" w14:textId="4A0317AC" w:rsidR="00F9551F" w:rsidRDefault="007F7412" w:rsidP="007F7412">
            <w:pPr>
              <w:spacing w:after="0"/>
              <w:contextualSpacing/>
              <w:rPr>
                <w:rFonts w:eastAsia="Calibri" w:cs="Arial"/>
                <w:bCs/>
                <w:color w:val="595959" w:themeColor="text1" w:themeTint="A6"/>
                <w:sz w:val="18"/>
                <w:szCs w:val="18"/>
                <w:lang w:val="sk-SK"/>
              </w:rPr>
            </w:pPr>
            <w:r w:rsidRPr="007F7412">
              <w:rPr>
                <w:rFonts w:eastAsia="Calibri" w:cs="Arial"/>
                <w:bCs/>
                <w:color w:val="595959" w:themeColor="text1" w:themeTint="A6"/>
                <w:sz w:val="18"/>
                <w:szCs w:val="18"/>
              </w:rPr>
              <w:lastRenderedPageBreak/>
              <w:t xml:space="preserve">The first day of the event focused on welcoming participants, creating an inclusive atmosphere and initiating intercultural dialogue through informal and interactive activities. The programme began in the afternoon with the </w:t>
            </w:r>
            <w:r w:rsidRPr="007F7412">
              <w:rPr>
                <w:rFonts w:eastAsia="Calibri" w:cs="Arial"/>
                <w:b/>
                <w:color w:val="595959" w:themeColor="text1" w:themeTint="A6"/>
                <w:sz w:val="18"/>
                <w:szCs w:val="18"/>
              </w:rPr>
              <w:t>Community Café</w:t>
            </w:r>
            <w:r w:rsidRPr="007F7412">
              <w:rPr>
                <w:rFonts w:eastAsia="Calibri" w:cs="Arial"/>
                <w:bCs/>
                <w:color w:val="595959" w:themeColor="text1" w:themeTint="A6"/>
                <w:sz w:val="18"/>
                <w:szCs w:val="18"/>
              </w:rPr>
              <w:t>, which served as an open and welcoming space for participants of all ages. Visitors engaged in informal discussions in small groups, sharing ideas about the future of their communities, intergenerational relationships and inspirations from other countries. This activity fostered early networking, encouraged participation and created a friendly environment for the days ahead.</w:t>
            </w:r>
            <w:r>
              <w:rPr>
                <w:rFonts w:eastAsia="Calibri" w:cs="Arial"/>
                <w:bCs/>
                <w:color w:val="595959" w:themeColor="text1" w:themeTint="A6"/>
                <w:sz w:val="18"/>
                <w:szCs w:val="18"/>
              </w:rPr>
              <w:t xml:space="preserve"> </w:t>
            </w:r>
            <w:r w:rsidRPr="007F7412">
              <w:rPr>
                <w:rFonts w:eastAsia="Calibri" w:cs="Arial"/>
                <w:bCs/>
                <w:color w:val="595959" w:themeColor="text1" w:themeTint="A6"/>
                <w:sz w:val="18"/>
                <w:szCs w:val="18"/>
              </w:rPr>
              <w:t xml:space="preserve">The activity </w:t>
            </w:r>
            <w:r w:rsidRPr="007F7412">
              <w:rPr>
                <w:rFonts w:eastAsia="Calibri" w:cs="Arial"/>
                <w:b/>
                <w:color w:val="595959" w:themeColor="text1" w:themeTint="A6"/>
                <w:sz w:val="18"/>
                <w:szCs w:val="18"/>
              </w:rPr>
              <w:t>Children and their Rights</w:t>
            </w:r>
            <w:r w:rsidRPr="007F7412">
              <w:rPr>
                <w:rFonts w:eastAsia="Calibri" w:cs="Arial"/>
                <w:bCs/>
                <w:color w:val="595959" w:themeColor="text1" w:themeTint="A6"/>
                <w:sz w:val="18"/>
                <w:szCs w:val="18"/>
              </w:rPr>
              <w:t xml:space="preserve"> introduced younger participants to basic human and children’s rights through experiential learning. Using symbolic objects and guided discussions, children explored concepts such as the right to education and protection, supporting early awareness and prevention of bullying and violence.</w:t>
            </w:r>
            <w:r>
              <w:rPr>
                <w:rFonts w:eastAsia="Calibri" w:cs="Arial"/>
                <w:bCs/>
                <w:color w:val="595959" w:themeColor="text1" w:themeTint="A6"/>
                <w:sz w:val="18"/>
                <w:szCs w:val="18"/>
              </w:rPr>
              <w:t xml:space="preserve"> </w:t>
            </w:r>
            <w:r w:rsidRPr="007F7412">
              <w:rPr>
                <w:rFonts w:eastAsia="Calibri" w:cs="Arial"/>
                <w:bCs/>
                <w:color w:val="595959" w:themeColor="text1" w:themeTint="A6"/>
                <w:sz w:val="18"/>
                <w:szCs w:val="18"/>
              </w:rPr>
              <w:t xml:space="preserve">The </w:t>
            </w:r>
            <w:r w:rsidRPr="007F7412">
              <w:rPr>
                <w:rFonts w:eastAsia="Calibri" w:cs="Arial"/>
                <w:b/>
                <w:color w:val="595959" w:themeColor="text1" w:themeTint="A6"/>
                <w:sz w:val="18"/>
                <w:szCs w:val="18"/>
              </w:rPr>
              <w:t>Opening Ceremony</w:t>
            </w:r>
            <w:r w:rsidRPr="007F7412">
              <w:rPr>
                <w:rFonts w:eastAsia="Calibri" w:cs="Arial"/>
                <w:bCs/>
                <w:color w:val="595959" w:themeColor="text1" w:themeTint="A6"/>
                <w:sz w:val="18"/>
                <w:szCs w:val="18"/>
              </w:rPr>
              <w:t xml:space="preserve"> formally launched the event, bringing together representatives from partner cities. The programme and key themes were presented, emphasizing cooperation, cultural exchange and citizen participation across Europe. The ceremony set the tone for the entire event and highlighted its objectives.</w:t>
            </w:r>
            <w:r>
              <w:rPr>
                <w:rFonts w:eastAsia="Calibri" w:cs="Arial"/>
                <w:bCs/>
                <w:color w:val="595959" w:themeColor="text1" w:themeTint="A6"/>
                <w:sz w:val="18"/>
                <w:szCs w:val="18"/>
              </w:rPr>
              <w:t xml:space="preserve"> </w:t>
            </w:r>
            <w:r w:rsidRPr="007F7412">
              <w:rPr>
                <w:rFonts w:eastAsia="Calibri" w:cs="Arial"/>
                <w:bCs/>
                <w:color w:val="595959" w:themeColor="text1" w:themeTint="A6"/>
                <w:sz w:val="18"/>
                <w:szCs w:val="18"/>
              </w:rPr>
              <w:t xml:space="preserve">The evening concluded with the </w:t>
            </w:r>
            <w:r w:rsidRPr="007F7412">
              <w:rPr>
                <w:rFonts w:eastAsia="Calibri" w:cs="Arial"/>
                <w:b/>
                <w:color w:val="595959" w:themeColor="text1" w:themeTint="A6"/>
                <w:sz w:val="18"/>
                <w:szCs w:val="18"/>
              </w:rPr>
              <w:t>European Dance Hall</w:t>
            </w:r>
            <w:r w:rsidRPr="007F7412">
              <w:rPr>
                <w:rFonts w:eastAsia="Calibri" w:cs="Arial"/>
                <w:bCs/>
                <w:color w:val="595959" w:themeColor="text1" w:themeTint="A6"/>
                <w:sz w:val="18"/>
                <w:szCs w:val="18"/>
              </w:rPr>
              <w:t>, an interactive cultural activity where participants explored traditional dances and games from different countries. Through guided workshops, attendees learned about cultural heritage in an engaging and practical way, strengthening intercultural understanding and participation.</w:t>
            </w:r>
          </w:p>
          <w:p w14:paraId="3F5B0712" w14:textId="77777777" w:rsidR="007F7412" w:rsidRPr="00F9551F" w:rsidRDefault="007F7412" w:rsidP="007F7412">
            <w:pPr>
              <w:spacing w:after="0"/>
              <w:contextualSpacing/>
              <w:rPr>
                <w:rFonts w:eastAsia="Calibri" w:cs="Arial"/>
                <w:bCs/>
                <w:color w:val="595959" w:themeColor="text1" w:themeTint="A6"/>
                <w:sz w:val="18"/>
                <w:szCs w:val="18"/>
                <w:lang w:val="sk-SK"/>
              </w:rPr>
            </w:pPr>
          </w:p>
          <w:p w14:paraId="257B02C7" w14:textId="05A59787" w:rsidR="007F7412" w:rsidRDefault="007F7412" w:rsidP="007F7412">
            <w:pPr>
              <w:spacing w:after="0"/>
              <w:contextualSpacing/>
              <w:rPr>
                <w:rFonts w:eastAsia="Calibri" w:cs="Arial"/>
                <w:b/>
                <w:color w:val="595959" w:themeColor="text1" w:themeTint="A6"/>
                <w:sz w:val="18"/>
                <w:szCs w:val="18"/>
              </w:rPr>
            </w:pPr>
            <w:r w:rsidRPr="00773006">
              <w:rPr>
                <w:rFonts w:eastAsia="Calibri" w:cs="Arial"/>
                <w:b/>
                <w:color w:val="595959" w:themeColor="text1" w:themeTint="A6"/>
                <w:sz w:val="18"/>
                <w:szCs w:val="18"/>
              </w:rPr>
              <w:t xml:space="preserve">On </w:t>
            </w:r>
            <w:r>
              <w:rPr>
                <w:rFonts w:eastAsia="Calibri" w:cs="Arial"/>
                <w:b/>
                <w:color w:val="595959" w:themeColor="text1" w:themeTint="A6"/>
                <w:sz w:val="18"/>
                <w:szCs w:val="18"/>
              </w:rPr>
              <w:t>08</w:t>
            </w:r>
            <w:r w:rsidRPr="00773006">
              <w:rPr>
                <w:rFonts w:eastAsia="Calibri" w:cs="Arial"/>
                <w:b/>
                <w:color w:val="595959" w:themeColor="text1" w:themeTint="A6"/>
                <w:sz w:val="18"/>
                <w:szCs w:val="18"/>
              </w:rPr>
              <w:t xml:space="preserve"> </w:t>
            </w:r>
            <w:r>
              <w:rPr>
                <w:rFonts w:eastAsia="Calibri" w:cs="Arial"/>
                <w:b/>
                <w:color w:val="595959" w:themeColor="text1" w:themeTint="A6"/>
                <w:sz w:val="18"/>
                <w:szCs w:val="18"/>
              </w:rPr>
              <w:t>August</w:t>
            </w:r>
            <w:r w:rsidRPr="00773006">
              <w:rPr>
                <w:rFonts w:eastAsia="Calibri" w:cs="Arial"/>
                <w:b/>
                <w:color w:val="595959" w:themeColor="text1" w:themeTint="A6"/>
                <w:sz w:val="18"/>
                <w:szCs w:val="18"/>
              </w:rPr>
              <w:t xml:space="preserve"> 202</w:t>
            </w:r>
            <w:r>
              <w:rPr>
                <w:rFonts w:eastAsia="Calibri" w:cs="Arial"/>
                <w:b/>
                <w:color w:val="595959" w:themeColor="text1" w:themeTint="A6"/>
                <w:sz w:val="18"/>
                <w:szCs w:val="18"/>
              </w:rPr>
              <w:t>6</w:t>
            </w:r>
          </w:p>
          <w:p w14:paraId="3C3B283D" w14:textId="223BFA81" w:rsidR="00F9551F" w:rsidRDefault="007F7412" w:rsidP="007F7412">
            <w:pPr>
              <w:spacing w:after="0"/>
              <w:contextualSpacing/>
              <w:rPr>
                <w:rFonts w:eastAsia="Calibri" w:cs="Arial"/>
                <w:bCs/>
                <w:color w:val="595959" w:themeColor="text1" w:themeTint="A6"/>
                <w:sz w:val="18"/>
                <w:szCs w:val="18"/>
                <w:lang w:val="sk-SK"/>
              </w:rPr>
            </w:pPr>
            <w:r w:rsidRPr="007F7412">
              <w:rPr>
                <w:rFonts w:eastAsia="Calibri" w:cs="Arial"/>
                <w:bCs/>
                <w:color w:val="595959" w:themeColor="text1" w:themeTint="A6"/>
                <w:sz w:val="18"/>
                <w:szCs w:val="18"/>
              </w:rPr>
              <w:t>The second day represented the core of the programme, combining discussions, youth participation, cultural exchange and community recognition.</w:t>
            </w:r>
            <w:r>
              <w:rPr>
                <w:rFonts w:eastAsia="Calibri" w:cs="Arial"/>
                <w:bCs/>
                <w:color w:val="595959" w:themeColor="text1" w:themeTint="A6"/>
                <w:sz w:val="18"/>
                <w:szCs w:val="18"/>
              </w:rPr>
              <w:t xml:space="preserve"> </w:t>
            </w:r>
            <w:r w:rsidRPr="007F7412">
              <w:rPr>
                <w:rFonts w:eastAsia="Calibri" w:cs="Arial"/>
                <w:bCs/>
                <w:color w:val="595959" w:themeColor="text1" w:themeTint="A6"/>
                <w:sz w:val="18"/>
                <w:szCs w:val="18"/>
              </w:rPr>
              <w:t xml:space="preserve">The morning began with the discussion platform </w:t>
            </w:r>
            <w:r w:rsidRPr="007F7412">
              <w:rPr>
                <w:rFonts w:eastAsia="Calibri" w:cs="Arial"/>
                <w:b/>
                <w:color w:val="595959" w:themeColor="text1" w:themeTint="A6"/>
                <w:sz w:val="18"/>
                <w:szCs w:val="18"/>
              </w:rPr>
              <w:t>The Municipality as a Creator of the Educational Environment</w:t>
            </w:r>
            <w:r w:rsidRPr="007F7412">
              <w:rPr>
                <w:rFonts w:eastAsia="Calibri" w:cs="Arial"/>
                <w:bCs/>
                <w:color w:val="595959" w:themeColor="text1" w:themeTint="A6"/>
                <w:sz w:val="18"/>
                <w:szCs w:val="18"/>
              </w:rPr>
              <w:t>, where representatives of municipalities engaged in structured dialogue through thematic tables. Participants exchanged experiences on the role of municipalities in education, informal learning opportunities, and future visions for “learning municipalities.” The activity resulted in shared insights and recommendations, strengthening European cooperation and mutual understanding.</w:t>
            </w:r>
            <w:r>
              <w:rPr>
                <w:rFonts w:eastAsia="Calibri" w:cs="Arial"/>
                <w:bCs/>
                <w:color w:val="595959" w:themeColor="text1" w:themeTint="A6"/>
                <w:sz w:val="18"/>
                <w:szCs w:val="18"/>
              </w:rPr>
              <w:t xml:space="preserve"> </w:t>
            </w:r>
            <w:r w:rsidRPr="007F7412">
              <w:rPr>
                <w:rFonts w:eastAsia="Calibri" w:cs="Arial"/>
                <w:bCs/>
                <w:color w:val="595959" w:themeColor="text1" w:themeTint="A6"/>
                <w:sz w:val="18"/>
                <w:szCs w:val="18"/>
              </w:rPr>
              <w:t>Throughout the day,</w:t>
            </w:r>
            <w:r w:rsidRPr="007F7412">
              <w:rPr>
                <w:rFonts w:eastAsia="Calibri" w:cs="Arial"/>
                <w:b/>
                <w:color w:val="595959" w:themeColor="text1" w:themeTint="A6"/>
                <w:sz w:val="18"/>
                <w:szCs w:val="18"/>
              </w:rPr>
              <w:t xml:space="preserve"> the</w:t>
            </w:r>
            <w:r w:rsidRPr="007F7412">
              <w:rPr>
                <w:rFonts w:eastAsia="Calibri" w:cs="Arial"/>
                <w:bCs/>
                <w:color w:val="595959" w:themeColor="text1" w:themeTint="A6"/>
                <w:sz w:val="18"/>
                <w:szCs w:val="18"/>
              </w:rPr>
              <w:t xml:space="preserve"> </w:t>
            </w:r>
            <w:r w:rsidRPr="007F7412">
              <w:rPr>
                <w:rFonts w:eastAsia="Calibri" w:cs="Arial"/>
                <w:b/>
                <w:color w:val="595959" w:themeColor="text1" w:themeTint="A6"/>
                <w:sz w:val="18"/>
                <w:szCs w:val="18"/>
              </w:rPr>
              <w:t>Community Café</w:t>
            </w:r>
            <w:r w:rsidRPr="007F7412">
              <w:rPr>
                <w:rFonts w:eastAsia="Calibri" w:cs="Arial"/>
                <w:bCs/>
                <w:color w:val="595959" w:themeColor="text1" w:themeTint="A6"/>
                <w:sz w:val="18"/>
                <w:szCs w:val="18"/>
              </w:rPr>
              <w:t xml:space="preserve"> continued to </w:t>
            </w:r>
            <w:r w:rsidR="00CD3194">
              <w:rPr>
                <w:rFonts w:eastAsia="Calibri" w:cs="Arial"/>
                <w:bCs/>
                <w:color w:val="595959" w:themeColor="text1" w:themeTint="A6"/>
                <w:sz w:val="18"/>
                <w:szCs w:val="18"/>
              </w:rPr>
              <w:t>o</w:t>
            </w:r>
            <w:r w:rsidRPr="007F7412">
              <w:rPr>
                <w:rFonts w:eastAsia="Calibri" w:cs="Arial"/>
                <w:bCs/>
                <w:color w:val="595959" w:themeColor="text1" w:themeTint="A6"/>
                <w:sz w:val="18"/>
                <w:szCs w:val="18"/>
              </w:rPr>
              <w:t>perate as a dynamic space for informal interaction, idea-sharing, and networking among participants of all generations and backgrounds.</w:t>
            </w:r>
            <w:r>
              <w:rPr>
                <w:rFonts w:eastAsia="Calibri" w:cs="Arial"/>
                <w:bCs/>
                <w:color w:val="595959" w:themeColor="text1" w:themeTint="A6"/>
                <w:sz w:val="18"/>
                <w:szCs w:val="18"/>
              </w:rPr>
              <w:t xml:space="preserve"> </w:t>
            </w:r>
            <w:r w:rsidRPr="007F7412">
              <w:rPr>
                <w:rFonts w:eastAsia="Calibri" w:cs="Arial"/>
                <w:b/>
                <w:color w:val="595959" w:themeColor="text1" w:themeTint="A6"/>
                <w:sz w:val="18"/>
                <w:szCs w:val="18"/>
              </w:rPr>
              <w:t>The Children and their Rights workshops</w:t>
            </w:r>
            <w:r w:rsidRPr="007F7412">
              <w:rPr>
                <w:rFonts w:eastAsia="Calibri" w:cs="Arial"/>
                <w:bCs/>
                <w:color w:val="595959" w:themeColor="text1" w:themeTint="A6"/>
                <w:sz w:val="18"/>
                <w:szCs w:val="18"/>
              </w:rPr>
              <w:t xml:space="preserve"> were implemented in multiple sessions, ensuring accessibility for a wider group of children and reinforcing the importance of human rights education from an early age. In the afternoon, young participants engaged in </w:t>
            </w:r>
            <w:r w:rsidRPr="007F7412">
              <w:rPr>
                <w:rFonts w:eastAsia="Calibri" w:cs="Arial"/>
                <w:b/>
                <w:color w:val="595959" w:themeColor="text1" w:themeTint="A6"/>
                <w:sz w:val="18"/>
                <w:szCs w:val="18"/>
              </w:rPr>
              <w:t>My Village of the Future – Part 1</w:t>
            </w:r>
            <w:r w:rsidRPr="007F7412">
              <w:rPr>
                <w:rFonts w:eastAsia="Calibri" w:cs="Arial"/>
                <w:bCs/>
                <w:color w:val="595959" w:themeColor="text1" w:themeTint="A6"/>
                <w:sz w:val="18"/>
                <w:szCs w:val="18"/>
              </w:rPr>
              <w:t>, where they worked in groups using brainstorming and elements of Futures Literacy. They explored themes such as physical space, social life, and participation, generating creative ideas about modern, inclusive, and attractive communities for the future.</w:t>
            </w:r>
            <w:r>
              <w:rPr>
                <w:rFonts w:eastAsia="Calibri" w:cs="Arial"/>
                <w:bCs/>
                <w:color w:val="595959" w:themeColor="text1" w:themeTint="A6"/>
                <w:sz w:val="18"/>
                <w:szCs w:val="18"/>
              </w:rPr>
              <w:t xml:space="preserve"> </w:t>
            </w:r>
            <w:r w:rsidRPr="007F7412">
              <w:rPr>
                <w:rFonts w:eastAsia="Calibri" w:cs="Arial"/>
                <w:bCs/>
                <w:color w:val="595959" w:themeColor="text1" w:themeTint="A6"/>
                <w:sz w:val="18"/>
                <w:szCs w:val="18"/>
              </w:rPr>
              <w:t xml:space="preserve">Simultaneously, the cultural programme </w:t>
            </w:r>
            <w:r w:rsidRPr="007F7412">
              <w:rPr>
                <w:rFonts w:eastAsia="Calibri" w:cs="Arial"/>
                <w:b/>
                <w:color w:val="595959" w:themeColor="text1" w:themeTint="A6"/>
                <w:sz w:val="18"/>
                <w:szCs w:val="18"/>
              </w:rPr>
              <w:t>The Culture of Modern Europe</w:t>
            </w:r>
            <w:r w:rsidRPr="007F7412">
              <w:rPr>
                <w:rFonts w:eastAsia="Calibri" w:cs="Arial"/>
                <w:bCs/>
                <w:color w:val="595959" w:themeColor="text1" w:themeTint="A6"/>
                <w:sz w:val="18"/>
                <w:szCs w:val="18"/>
              </w:rPr>
              <w:t xml:space="preserve"> presented diverse musical performances by bands from participating countries. This activity highlighted contemporary European culture and created an informal and vibrant atmosphere for interaction.</w:t>
            </w:r>
            <w:r>
              <w:rPr>
                <w:rFonts w:eastAsia="Calibri" w:cs="Arial"/>
                <w:bCs/>
                <w:color w:val="595959" w:themeColor="text1" w:themeTint="A6"/>
                <w:sz w:val="18"/>
                <w:szCs w:val="18"/>
              </w:rPr>
              <w:t xml:space="preserve"> </w:t>
            </w:r>
            <w:r w:rsidRPr="007F7412">
              <w:rPr>
                <w:rFonts w:eastAsia="Calibri" w:cs="Arial"/>
                <w:bCs/>
                <w:color w:val="595959" w:themeColor="text1" w:themeTint="A6"/>
                <w:sz w:val="18"/>
                <w:szCs w:val="18"/>
              </w:rPr>
              <w:t xml:space="preserve">A key moment of the day was </w:t>
            </w:r>
            <w:r w:rsidRPr="007F7412">
              <w:rPr>
                <w:rFonts w:eastAsia="Calibri" w:cs="Arial"/>
                <w:b/>
                <w:color w:val="595959" w:themeColor="text1" w:themeTint="A6"/>
                <w:sz w:val="18"/>
                <w:szCs w:val="18"/>
              </w:rPr>
              <w:t>the Citizens’ Appreciation – Solidarity and Culture</w:t>
            </w:r>
            <w:r w:rsidRPr="007F7412">
              <w:rPr>
                <w:rFonts w:eastAsia="Calibri" w:cs="Arial"/>
                <w:bCs/>
                <w:color w:val="595959" w:themeColor="text1" w:themeTint="A6"/>
                <w:sz w:val="18"/>
                <w:szCs w:val="18"/>
              </w:rPr>
              <w:t xml:space="preserve"> as Pillars of Community award ceremony. </w:t>
            </w:r>
            <w:r w:rsidR="00CD3194">
              <w:rPr>
                <w:rFonts w:eastAsia="Calibri" w:cs="Arial"/>
                <w:bCs/>
                <w:color w:val="595959" w:themeColor="text1" w:themeTint="A6"/>
                <w:sz w:val="18"/>
                <w:szCs w:val="18"/>
              </w:rPr>
              <w:t>I</w:t>
            </w:r>
            <w:r w:rsidRPr="007F7412">
              <w:rPr>
                <w:rFonts w:eastAsia="Calibri" w:cs="Arial"/>
                <w:bCs/>
                <w:color w:val="595959" w:themeColor="text1" w:themeTint="A6"/>
                <w:sz w:val="18"/>
                <w:szCs w:val="18"/>
              </w:rPr>
              <w:t>ndividuals and groups who contributed significantly to community life, solidarity and cultural development were recognized, reinforcing civic engagement and shared European values.</w:t>
            </w:r>
            <w:r>
              <w:rPr>
                <w:rFonts w:eastAsia="Calibri" w:cs="Arial"/>
                <w:bCs/>
                <w:color w:val="595959" w:themeColor="text1" w:themeTint="A6"/>
                <w:sz w:val="18"/>
                <w:szCs w:val="18"/>
              </w:rPr>
              <w:t xml:space="preserve"> </w:t>
            </w:r>
            <w:r w:rsidRPr="007F7412">
              <w:rPr>
                <w:rFonts w:eastAsia="Calibri" w:cs="Arial"/>
                <w:bCs/>
                <w:color w:val="595959" w:themeColor="text1" w:themeTint="A6"/>
                <w:sz w:val="18"/>
                <w:szCs w:val="18"/>
              </w:rPr>
              <w:t xml:space="preserve">This was followed by </w:t>
            </w:r>
            <w:r w:rsidRPr="007F7412">
              <w:rPr>
                <w:rFonts w:eastAsia="Calibri" w:cs="Arial"/>
                <w:b/>
                <w:color w:val="595959" w:themeColor="text1" w:themeTint="A6"/>
                <w:sz w:val="18"/>
                <w:szCs w:val="18"/>
              </w:rPr>
              <w:t>Culture without Borders</w:t>
            </w:r>
            <w:r w:rsidRPr="007F7412">
              <w:rPr>
                <w:rFonts w:eastAsia="Calibri" w:cs="Arial"/>
                <w:bCs/>
                <w:color w:val="595959" w:themeColor="text1" w:themeTint="A6"/>
                <w:sz w:val="18"/>
                <w:szCs w:val="18"/>
              </w:rPr>
              <w:t xml:space="preserve"> – Grand Opening of the </w:t>
            </w:r>
            <w:proofErr w:type="spellStart"/>
            <w:r w:rsidRPr="007F7412">
              <w:rPr>
                <w:rFonts w:eastAsia="Calibri" w:cs="Arial"/>
                <w:bCs/>
                <w:color w:val="595959" w:themeColor="text1" w:themeTint="A6"/>
                <w:sz w:val="18"/>
                <w:szCs w:val="18"/>
              </w:rPr>
              <w:t>Amphitheater</w:t>
            </w:r>
            <w:proofErr w:type="spellEnd"/>
            <w:r w:rsidRPr="007F7412">
              <w:rPr>
                <w:rFonts w:eastAsia="Calibri" w:cs="Arial"/>
                <w:bCs/>
                <w:color w:val="595959" w:themeColor="text1" w:themeTint="A6"/>
                <w:sz w:val="18"/>
                <w:szCs w:val="18"/>
              </w:rPr>
              <w:t>, a ceremonial inauguration of a newly renovated cultural space. The event symbolized cultural cooperation and included speeches from partner representatives and a symbolic planting of a friendship tree.</w:t>
            </w:r>
            <w:r w:rsidR="00CD3194">
              <w:rPr>
                <w:rFonts w:eastAsia="Calibri" w:cs="Arial"/>
                <w:bCs/>
                <w:color w:val="595959" w:themeColor="text1" w:themeTint="A6"/>
                <w:sz w:val="18"/>
                <w:szCs w:val="18"/>
              </w:rPr>
              <w:t xml:space="preserve"> </w:t>
            </w:r>
            <w:r w:rsidRPr="007F7412">
              <w:rPr>
                <w:rFonts w:eastAsia="Calibri" w:cs="Arial"/>
                <w:bCs/>
                <w:color w:val="595959" w:themeColor="text1" w:themeTint="A6"/>
                <w:sz w:val="18"/>
                <w:szCs w:val="18"/>
              </w:rPr>
              <w:t xml:space="preserve">The day continued with the moderated </w:t>
            </w:r>
            <w:r w:rsidRPr="00CD3194">
              <w:rPr>
                <w:rFonts w:eastAsia="Calibri" w:cs="Arial"/>
                <w:b/>
                <w:color w:val="595959" w:themeColor="text1" w:themeTint="A6"/>
                <w:sz w:val="18"/>
                <w:szCs w:val="18"/>
              </w:rPr>
              <w:t>panel Discussion and Inspiration – Solidarity in Practice</w:t>
            </w:r>
            <w:r w:rsidRPr="007F7412">
              <w:rPr>
                <w:rFonts w:eastAsia="Calibri" w:cs="Arial"/>
                <w:bCs/>
                <w:color w:val="595959" w:themeColor="text1" w:themeTint="A6"/>
                <w:sz w:val="18"/>
                <w:szCs w:val="18"/>
              </w:rPr>
              <w:t>, where awarded citizens and international guests shared their experiences, challenges and motivations. This session provided concrete examples of active citizenship and inspired further engagement.</w:t>
            </w:r>
          </w:p>
          <w:p w14:paraId="68564D97" w14:textId="77777777" w:rsidR="00CD3194" w:rsidRPr="00F9551F" w:rsidRDefault="00CD3194" w:rsidP="007F7412">
            <w:pPr>
              <w:spacing w:after="0"/>
              <w:contextualSpacing/>
              <w:rPr>
                <w:rFonts w:eastAsia="Calibri" w:cs="Arial"/>
                <w:bCs/>
                <w:color w:val="595959" w:themeColor="text1" w:themeTint="A6"/>
                <w:sz w:val="18"/>
                <w:szCs w:val="18"/>
                <w:lang w:val="sk-SK"/>
              </w:rPr>
            </w:pPr>
          </w:p>
          <w:p w14:paraId="76891804" w14:textId="247BC7F4" w:rsidR="00CD3194" w:rsidRDefault="00CD3194" w:rsidP="00CD3194">
            <w:pPr>
              <w:spacing w:after="0"/>
              <w:contextualSpacing/>
              <w:rPr>
                <w:rFonts w:eastAsia="Calibri" w:cs="Arial"/>
                <w:b/>
                <w:color w:val="595959" w:themeColor="text1" w:themeTint="A6"/>
                <w:sz w:val="18"/>
                <w:szCs w:val="18"/>
              </w:rPr>
            </w:pPr>
            <w:r w:rsidRPr="00773006">
              <w:rPr>
                <w:rFonts w:eastAsia="Calibri" w:cs="Arial"/>
                <w:b/>
                <w:color w:val="595959" w:themeColor="text1" w:themeTint="A6"/>
                <w:sz w:val="18"/>
                <w:szCs w:val="18"/>
              </w:rPr>
              <w:t xml:space="preserve">On </w:t>
            </w:r>
            <w:r>
              <w:rPr>
                <w:rFonts w:eastAsia="Calibri" w:cs="Arial"/>
                <w:b/>
                <w:color w:val="595959" w:themeColor="text1" w:themeTint="A6"/>
                <w:sz w:val="18"/>
                <w:szCs w:val="18"/>
              </w:rPr>
              <w:t>09</w:t>
            </w:r>
            <w:r w:rsidRPr="00773006">
              <w:rPr>
                <w:rFonts w:eastAsia="Calibri" w:cs="Arial"/>
                <w:b/>
                <w:color w:val="595959" w:themeColor="text1" w:themeTint="A6"/>
                <w:sz w:val="18"/>
                <w:szCs w:val="18"/>
              </w:rPr>
              <w:t xml:space="preserve"> </w:t>
            </w:r>
            <w:r>
              <w:rPr>
                <w:rFonts w:eastAsia="Calibri" w:cs="Arial"/>
                <w:b/>
                <w:color w:val="595959" w:themeColor="text1" w:themeTint="A6"/>
                <w:sz w:val="18"/>
                <w:szCs w:val="18"/>
              </w:rPr>
              <w:t>August</w:t>
            </w:r>
            <w:r w:rsidRPr="00773006">
              <w:rPr>
                <w:rFonts w:eastAsia="Calibri" w:cs="Arial"/>
                <w:b/>
                <w:color w:val="595959" w:themeColor="text1" w:themeTint="A6"/>
                <w:sz w:val="18"/>
                <w:szCs w:val="18"/>
              </w:rPr>
              <w:t xml:space="preserve"> 202</w:t>
            </w:r>
            <w:r>
              <w:rPr>
                <w:rFonts w:eastAsia="Calibri" w:cs="Arial"/>
                <w:b/>
                <w:color w:val="595959" w:themeColor="text1" w:themeTint="A6"/>
                <w:sz w:val="18"/>
                <w:szCs w:val="18"/>
              </w:rPr>
              <w:t>6</w:t>
            </w:r>
          </w:p>
          <w:p w14:paraId="12B5BEF7" w14:textId="32616737" w:rsidR="00F9551F" w:rsidRDefault="00CD3194" w:rsidP="00CD3194">
            <w:pPr>
              <w:spacing w:after="0"/>
              <w:contextualSpacing/>
              <w:rPr>
                <w:rFonts w:eastAsia="Calibri" w:cs="Arial"/>
                <w:bCs/>
                <w:color w:val="595959" w:themeColor="text1" w:themeTint="A6"/>
                <w:sz w:val="18"/>
                <w:szCs w:val="18"/>
                <w:lang w:val="sk-SK"/>
              </w:rPr>
            </w:pPr>
            <w:r w:rsidRPr="00CD3194">
              <w:rPr>
                <w:rFonts w:eastAsia="Calibri" w:cs="Arial"/>
                <w:bCs/>
                <w:color w:val="595959" w:themeColor="text1" w:themeTint="A6"/>
                <w:sz w:val="18"/>
                <w:szCs w:val="18"/>
              </w:rPr>
              <w:t>The final day focused on consolidating results, developing concrete outputs and evaluating the overall project.</w:t>
            </w:r>
            <w:r>
              <w:rPr>
                <w:rFonts w:eastAsia="Calibri" w:cs="Arial"/>
                <w:bCs/>
                <w:color w:val="595959" w:themeColor="text1" w:themeTint="A6"/>
                <w:sz w:val="18"/>
                <w:szCs w:val="18"/>
              </w:rPr>
              <w:t xml:space="preserve"> </w:t>
            </w:r>
            <w:r w:rsidRPr="00CD3194">
              <w:rPr>
                <w:rFonts w:eastAsia="Calibri" w:cs="Arial"/>
                <w:bCs/>
                <w:color w:val="595959" w:themeColor="text1" w:themeTint="A6"/>
                <w:sz w:val="18"/>
                <w:szCs w:val="18"/>
              </w:rPr>
              <w:t xml:space="preserve">The main activity, </w:t>
            </w:r>
            <w:r w:rsidRPr="00CD3194">
              <w:rPr>
                <w:rFonts w:eastAsia="Calibri" w:cs="Arial"/>
                <w:b/>
                <w:color w:val="595959" w:themeColor="text1" w:themeTint="A6"/>
                <w:sz w:val="18"/>
                <w:szCs w:val="18"/>
              </w:rPr>
              <w:t>My Village of the Future – Part 2</w:t>
            </w:r>
            <w:r w:rsidRPr="00CD3194">
              <w:rPr>
                <w:rFonts w:eastAsia="Calibri" w:cs="Arial"/>
                <w:bCs/>
                <w:color w:val="595959" w:themeColor="text1" w:themeTint="A6"/>
                <w:sz w:val="18"/>
                <w:szCs w:val="18"/>
              </w:rPr>
              <w:t>, built upon the ideas generated in the previous day. Young participants worked collaboratively to process and refine their proposals, focusing on shared challenges across municipalities. They developed practical, transferable solutions aimed at improving participation, community life and local governance. This activity emphasized European cooperation and youth involvement in decision-making processes.</w:t>
            </w:r>
            <w:r>
              <w:rPr>
                <w:rFonts w:eastAsia="Calibri" w:cs="Arial"/>
                <w:bCs/>
                <w:color w:val="595959" w:themeColor="text1" w:themeTint="A6"/>
                <w:sz w:val="18"/>
                <w:szCs w:val="18"/>
              </w:rPr>
              <w:t xml:space="preserve"> </w:t>
            </w:r>
            <w:r w:rsidRPr="00CD3194">
              <w:rPr>
                <w:rFonts w:eastAsia="Calibri" w:cs="Arial"/>
                <w:bCs/>
                <w:color w:val="595959" w:themeColor="text1" w:themeTint="A6"/>
                <w:sz w:val="18"/>
                <w:szCs w:val="18"/>
              </w:rPr>
              <w:t>In the evening, representatives of partner cities participated in</w:t>
            </w:r>
            <w:r w:rsidRPr="00CD3194">
              <w:rPr>
                <w:rFonts w:eastAsia="Calibri" w:cs="Arial"/>
                <w:b/>
                <w:color w:val="595959" w:themeColor="text1" w:themeTint="A6"/>
                <w:sz w:val="18"/>
                <w:szCs w:val="18"/>
              </w:rPr>
              <w:t xml:space="preserve"> the Final Meeting of Partners</w:t>
            </w:r>
            <w:r w:rsidRPr="00CD3194">
              <w:rPr>
                <w:rFonts w:eastAsia="Calibri" w:cs="Arial"/>
                <w:bCs/>
                <w:color w:val="595959" w:themeColor="text1" w:themeTint="A6"/>
                <w:sz w:val="18"/>
                <w:szCs w:val="18"/>
              </w:rPr>
              <w:t>, where the project’s implementation and outcomes were evaluated. The discussion focused on achieved objectives, lessons learned and future cooperation opportunities, ensuring sustainability and long-term impact of the project.</w:t>
            </w:r>
          </w:p>
          <w:p w14:paraId="6476BBF1" w14:textId="77777777" w:rsidR="00CD3194" w:rsidRPr="00F9551F" w:rsidRDefault="00CD3194" w:rsidP="00CD3194">
            <w:pPr>
              <w:spacing w:after="0"/>
              <w:contextualSpacing/>
              <w:rPr>
                <w:rFonts w:eastAsia="Calibri" w:cs="Arial"/>
                <w:bCs/>
                <w:color w:val="595959" w:themeColor="text1" w:themeTint="A6"/>
                <w:sz w:val="18"/>
                <w:szCs w:val="18"/>
                <w:lang w:val="sk-SK"/>
              </w:rPr>
            </w:pPr>
          </w:p>
          <w:p w14:paraId="616BBDA7" w14:textId="58DD9AFC" w:rsidR="00F9551F" w:rsidRPr="00393A5F" w:rsidRDefault="00F9551F" w:rsidP="00F9551F">
            <w:pPr>
              <w:spacing w:after="0"/>
              <w:contextualSpacing/>
              <w:rPr>
                <w:rFonts w:eastAsia="Calibri" w:cs="Arial"/>
                <w:b/>
                <w:bCs/>
                <w:color w:val="595959" w:themeColor="text1" w:themeTint="A6"/>
                <w:sz w:val="18"/>
                <w:szCs w:val="18"/>
              </w:rPr>
            </w:pPr>
            <w:r w:rsidRPr="00393A5F">
              <w:rPr>
                <w:rFonts w:eastAsia="Calibri" w:cs="Arial"/>
                <w:b/>
                <w:bCs/>
                <w:color w:val="595959" w:themeColor="text1" w:themeTint="A6"/>
                <w:sz w:val="18"/>
                <w:szCs w:val="18"/>
              </w:rPr>
              <w:t xml:space="preserve">All-Day Activities </w:t>
            </w:r>
          </w:p>
          <w:p w14:paraId="16231EF9" w14:textId="77777777" w:rsidR="000024D1" w:rsidRDefault="00F9551F" w:rsidP="00393A5F">
            <w:pPr>
              <w:spacing w:after="0"/>
              <w:contextualSpacing/>
              <w:rPr>
                <w:rFonts w:eastAsia="Calibri" w:cs="Arial"/>
                <w:bCs/>
                <w:color w:val="595959" w:themeColor="text1" w:themeTint="A6"/>
                <w:sz w:val="18"/>
                <w:szCs w:val="18"/>
              </w:rPr>
            </w:pPr>
            <w:r w:rsidRPr="00393A5F">
              <w:rPr>
                <w:rFonts w:eastAsia="Calibri" w:cs="Arial"/>
                <w:bCs/>
                <w:color w:val="595959" w:themeColor="text1" w:themeTint="A6"/>
                <w:sz w:val="18"/>
                <w:szCs w:val="18"/>
              </w:rPr>
              <w:t xml:space="preserve">Throughout the entire event, the </w:t>
            </w:r>
            <w:r w:rsidRPr="00393A5F">
              <w:rPr>
                <w:rFonts w:eastAsia="Calibri" w:cs="Arial"/>
                <w:b/>
                <w:bCs/>
                <w:color w:val="595959" w:themeColor="text1" w:themeTint="A6"/>
                <w:sz w:val="18"/>
                <w:szCs w:val="18"/>
              </w:rPr>
              <w:t>Local Art Exhibition</w:t>
            </w:r>
            <w:r w:rsidRPr="00393A5F">
              <w:rPr>
                <w:rFonts w:eastAsia="Calibri" w:cs="Arial"/>
                <w:bCs/>
                <w:color w:val="595959" w:themeColor="text1" w:themeTint="A6"/>
                <w:sz w:val="18"/>
                <w:szCs w:val="18"/>
              </w:rPr>
              <w:t xml:space="preserve"> was accessible to participants and the public. Artworks created by local artists from participating municipalities were displayed across various indoor and outdoor locations, including historical and cultural sites. This “journey for culture” encouraged visitors to explore the municipality, discover its heritage, and experience diverse forms of European artistic expression. The exhibition strengthened local identity, supported artists, and enriched the cultural dimension of the event.</w:t>
            </w:r>
          </w:p>
          <w:p w14:paraId="6FC2D7FF" w14:textId="25AA956E" w:rsidR="002F5BE6" w:rsidRDefault="002F5BE6" w:rsidP="00393A5F">
            <w:pPr>
              <w:spacing w:after="0"/>
              <w:contextualSpacing/>
              <w:rPr>
                <w:rFonts w:eastAsia="Calibri" w:cs="Arial"/>
                <w:bCs/>
                <w:color w:val="595959" w:themeColor="text1" w:themeTint="A6"/>
                <w:sz w:val="18"/>
                <w:szCs w:val="18"/>
              </w:rPr>
            </w:pPr>
            <w:r>
              <w:rPr>
                <w:noProof/>
              </w:rPr>
              <w:lastRenderedPageBreak/>
              <w:drawing>
                <wp:inline distT="0" distB="0" distL="0" distR="0" wp14:anchorId="166DAEDB" wp14:editId="339EB6BA">
                  <wp:extent cx="2343150" cy="1490345"/>
                  <wp:effectExtent l="0" t="0" r="0" b="0"/>
                  <wp:docPr id="1804242936"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242936" name="Obrázok 180424293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57753" cy="1499633"/>
                          </a:xfrm>
                          <a:prstGeom prst="rect">
                            <a:avLst/>
                          </a:prstGeom>
                        </pic:spPr>
                      </pic:pic>
                    </a:graphicData>
                  </a:graphic>
                </wp:inline>
              </w:drawing>
            </w:r>
            <w:r>
              <w:rPr>
                <w:noProof/>
              </w:rPr>
              <w:drawing>
                <wp:inline distT="0" distB="0" distL="0" distR="0" wp14:anchorId="1C337095" wp14:editId="69BC6045">
                  <wp:extent cx="2619375" cy="1461770"/>
                  <wp:effectExtent l="0" t="0" r="9525" b="5080"/>
                  <wp:docPr id="2020577242"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577242" name="Obrázok 202057724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39470" cy="1472984"/>
                          </a:xfrm>
                          <a:prstGeom prst="rect">
                            <a:avLst/>
                          </a:prstGeom>
                        </pic:spPr>
                      </pic:pic>
                    </a:graphicData>
                  </a:graphic>
                </wp:inline>
              </w:drawing>
            </w:r>
          </w:p>
          <w:p w14:paraId="1C2CA8FA" w14:textId="77777777" w:rsidR="002F5BE6" w:rsidRDefault="002F5BE6" w:rsidP="00393A5F">
            <w:pPr>
              <w:spacing w:after="0"/>
              <w:contextualSpacing/>
              <w:rPr>
                <w:rFonts w:eastAsia="Calibri" w:cs="Arial"/>
                <w:bCs/>
                <w:color w:val="595959" w:themeColor="text1" w:themeTint="A6"/>
                <w:sz w:val="18"/>
                <w:szCs w:val="18"/>
              </w:rPr>
            </w:pPr>
          </w:p>
          <w:p w14:paraId="2712B930" w14:textId="77777777" w:rsidR="002F5BE6" w:rsidRDefault="002F5BE6" w:rsidP="00393A5F">
            <w:pPr>
              <w:spacing w:after="0"/>
              <w:contextualSpacing/>
              <w:rPr>
                <w:rFonts w:eastAsia="Calibri" w:cs="Arial"/>
                <w:bCs/>
                <w:color w:val="595959" w:themeColor="text1" w:themeTint="A6"/>
                <w:sz w:val="18"/>
                <w:szCs w:val="18"/>
              </w:rPr>
            </w:pPr>
          </w:p>
          <w:p w14:paraId="709A88DC" w14:textId="0B573E93" w:rsidR="002F5BE6" w:rsidRDefault="002F5BE6" w:rsidP="00393A5F">
            <w:pPr>
              <w:spacing w:after="0"/>
              <w:contextualSpacing/>
              <w:rPr>
                <w:rFonts w:eastAsia="Calibri" w:cs="Arial"/>
                <w:bCs/>
                <w:color w:val="595959" w:themeColor="text1" w:themeTint="A6"/>
                <w:sz w:val="18"/>
                <w:szCs w:val="18"/>
              </w:rPr>
            </w:pPr>
            <w:r>
              <w:rPr>
                <w:noProof/>
              </w:rPr>
              <w:drawing>
                <wp:inline distT="0" distB="0" distL="0" distR="0" wp14:anchorId="2D0841A1" wp14:editId="44827707">
                  <wp:extent cx="4505325" cy="1376045"/>
                  <wp:effectExtent l="0" t="0" r="9525" b="0"/>
                  <wp:docPr id="2013940480"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940480" name="Obrázok 201394048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535106" cy="1385141"/>
                          </a:xfrm>
                          <a:prstGeom prst="rect">
                            <a:avLst/>
                          </a:prstGeom>
                        </pic:spPr>
                      </pic:pic>
                    </a:graphicData>
                  </a:graphic>
                </wp:inline>
              </w:drawing>
            </w:r>
          </w:p>
          <w:p w14:paraId="4774C4FB" w14:textId="406534D0" w:rsidR="002F5BE6" w:rsidRPr="000024D1" w:rsidRDefault="002F5BE6" w:rsidP="00393A5F">
            <w:pPr>
              <w:spacing w:after="0"/>
              <w:contextualSpacing/>
              <w:rPr>
                <w:rFonts w:eastAsia="Calibri" w:cs="Arial"/>
                <w:bCs/>
                <w:color w:val="595959" w:themeColor="text1" w:themeTint="A6"/>
                <w:sz w:val="18"/>
                <w:szCs w:val="18"/>
              </w:rPr>
            </w:pPr>
          </w:p>
        </w:tc>
      </w:tr>
    </w:tbl>
    <w:p w14:paraId="5ADB1B5D" w14:textId="0F6B3BDB" w:rsidR="000010A0" w:rsidRPr="00624B96" w:rsidRDefault="000010A0" w:rsidP="005950BB">
      <w:bookmarkStart w:id="0" w:name="_Toc75973434"/>
      <w:bookmarkEnd w:id="0"/>
    </w:p>
    <w:tbl>
      <w:tblPr>
        <w:tblW w:w="8946"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326"/>
        <w:gridCol w:w="2155"/>
        <w:gridCol w:w="5465"/>
      </w:tblGrid>
      <w:tr w:rsidR="000010A0" w:rsidRPr="00D73918" w14:paraId="2CFA74CC" w14:textId="77777777" w:rsidTr="00DB0D3D">
        <w:trPr>
          <w:jc w:val="center"/>
        </w:trPr>
        <w:tc>
          <w:tcPr>
            <w:tcW w:w="8946" w:type="dxa"/>
            <w:gridSpan w:val="3"/>
            <w:hideMark/>
          </w:tcPr>
          <w:p w14:paraId="22B5A151" w14:textId="77777777" w:rsidR="000010A0" w:rsidRPr="00D73918" w:rsidRDefault="000010A0" w:rsidP="00DB0D3D">
            <w:pPr>
              <w:spacing w:after="0" w:line="276" w:lineRule="auto"/>
              <w:jc w:val="center"/>
              <w:rPr>
                <w:rFonts w:eastAsia="Calibri" w:cs="Arial"/>
                <w:b/>
                <w:color w:val="4AA55B"/>
                <w:sz w:val="18"/>
                <w:szCs w:val="18"/>
                <w:lang w:val="hu-HU" w:eastAsia="ko-KR" w:bidi="ne-NP"/>
              </w:rPr>
            </w:pPr>
            <w:r w:rsidRPr="00D73918">
              <w:rPr>
                <w:rFonts w:eastAsia="Calibri" w:cs="Arial"/>
                <w:b/>
                <w:color w:val="4AA55B"/>
                <w:sz w:val="18"/>
                <w:szCs w:val="18"/>
                <w:lang w:val="hu-HU" w:eastAsia="ko-KR" w:bidi="ne-NP"/>
              </w:rPr>
              <w:t>HISTORY OF CHANGES</w:t>
            </w:r>
          </w:p>
        </w:tc>
      </w:tr>
      <w:tr w:rsidR="000010A0" w:rsidRPr="00D73918" w14:paraId="06A61248" w14:textId="77777777" w:rsidTr="00DB0D3D">
        <w:trPr>
          <w:jc w:val="center"/>
        </w:trPr>
        <w:tc>
          <w:tcPr>
            <w:tcW w:w="1326" w:type="dxa"/>
            <w:hideMark/>
          </w:tcPr>
          <w:p w14:paraId="1F5F7DD1" w14:textId="77777777" w:rsidR="000010A0" w:rsidRPr="00D73918" w:rsidRDefault="000010A0" w:rsidP="00DB0D3D">
            <w:pPr>
              <w:spacing w:after="0" w:line="276" w:lineRule="auto"/>
              <w:jc w:val="center"/>
              <w:rPr>
                <w:rFonts w:eastAsia="Calibri" w:cs="Arial"/>
                <w:color w:val="4AA55B"/>
                <w:sz w:val="18"/>
                <w:szCs w:val="18"/>
                <w:lang w:val="hu-HU" w:eastAsia="ko-KR" w:bidi="ne-NP"/>
              </w:rPr>
            </w:pPr>
            <w:r w:rsidRPr="00D73918">
              <w:rPr>
                <w:rFonts w:eastAsia="Calibri" w:cs="Arial"/>
                <w:color w:val="4AA55B"/>
                <w:sz w:val="18"/>
                <w:szCs w:val="18"/>
                <w:lang w:val="hu-HU" w:eastAsia="ko-KR" w:bidi="ne-NP"/>
              </w:rPr>
              <w:t>VERSION</w:t>
            </w:r>
          </w:p>
        </w:tc>
        <w:tc>
          <w:tcPr>
            <w:tcW w:w="2155" w:type="dxa"/>
            <w:hideMark/>
          </w:tcPr>
          <w:p w14:paraId="2D6A8E3F" w14:textId="77777777" w:rsidR="000010A0" w:rsidRPr="00D73918" w:rsidRDefault="000010A0" w:rsidP="00DB0D3D">
            <w:pPr>
              <w:spacing w:after="0" w:line="276" w:lineRule="auto"/>
              <w:jc w:val="center"/>
              <w:rPr>
                <w:rFonts w:eastAsia="Calibri" w:cs="Arial"/>
                <w:color w:val="4AA55B"/>
                <w:sz w:val="18"/>
                <w:szCs w:val="18"/>
                <w:lang w:val="hu-HU" w:eastAsia="ko-KR" w:bidi="ne-NP"/>
              </w:rPr>
            </w:pPr>
            <w:r w:rsidRPr="00D73918">
              <w:rPr>
                <w:rFonts w:eastAsia="Times New Roman" w:cs="Arial"/>
                <w:color w:val="4AA55B"/>
                <w:sz w:val="18"/>
                <w:szCs w:val="18"/>
                <w:lang w:eastAsia="ko-KR"/>
              </w:rPr>
              <w:t xml:space="preserve">PUBLICATION </w:t>
            </w:r>
            <w:r w:rsidRPr="00D73918">
              <w:rPr>
                <w:rFonts w:eastAsia="Calibri" w:cs="Arial"/>
                <w:color w:val="4AA55B"/>
                <w:sz w:val="18"/>
                <w:szCs w:val="18"/>
                <w:lang w:val="hu-HU" w:eastAsia="ko-KR" w:bidi="ne-NP"/>
              </w:rPr>
              <w:t>DATE</w:t>
            </w:r>
          </w:p>
        </w:tc>
        <w:tc>
          <w:tcPr>
            <w:tcW w:w="5465" w:type="dxa"/>
            <w:hideMark/>
          </w:tcPr>
          <w:p w14:paraId="6BDFE020" w14:textId="77777777" w:rsidR="000010A0" w:rsidRPr="00D73918" w:rsidRDefault="000010A0" w:rsidP="00DB0D3D">
            <w:pPr>
              <w:spacing w:after="0" w:line="276" w:lineRule="auto"/>
              <w:jc w:val="center"/>
              <w:rPr>
                <w:rFonts w:eastAsia="Calibri" w:cs="Arial"/>
                <w:color w:val="4AA55B"/>
                <w:sz w:val="18"/>
                <w:szCs w:val="18"/>
                <w:lang w:val="hu-HU" w:eastAsia="ko-KR" w:bidi="ne-NP"/>
              </w:rPr>
            </w:pPr>
            <w:r w:rsidRPr="00D73918">
              <w:rPr>
                <w:rFonts w:eastAsia="Calibri" w:cs="Arial"/>
                <w:color w:val="4AA55B"/>
                <w:sz w:val="18"/>
                <w:szCs w:val="18"/>
                <w:lang w:val="hu-HU" w:eastAsia="ko-KR" w:bidi="ne-NP"/>
              </w:rPr>
              <w:t>CHANGE</w:t>
            </w:r>
          </w:p>
        </w:tc>
      </w:tr>
      <w:tr w:rsidR="000010A0" w:rsidRPr="00D73918" w14:paraId="607A225A" w14:textId="77777777" w:rsidTr="00DB0D3D">
        <w:trPr>
          <w:jc w:val="center"/>
        </w:trPr>
        <w:tc>
          <w:tcPr>
            <w:tcW w:w="1326" w:type="dxa"/>
            <w:hideMark/>
          </w:tcPr>
          <w:p w14:paraId="2C1801F0" w14:textId="77777777" w:rsidR="000010A0" w:rsidRPr="00D73918" w:rsidRDefault="000010A0" w:rsidP="00DB0D3D">
            <w:pPr>
              <w:spacing w:after="0" w:line="276" w:lineRule="auto"/>
              <w:jc w:val="center"/>
              <w:rPr>
                <w:rFonts w:eastAsia="Calibri" w:cs="Arial"/>
                <w:color w:val="4AA55B"/>
                <w:sz w:val="18"/>
                <w:szCs w:val="18"/>
                <w:lang w:val="hu-HU" w:eastAsia="ko-KR" w:bidi="ne-NP"/>
              </w:rPr>
            </w:pPr>
            <w:r w:rsidRPr="00D73918">
              <w:rPr>
                <w:rFonts w:eastAsia="Calibri" w:cs="Arial"/>
                <w:color w:val="4AA55B"/>
                <w:sz w:val="18"/>
                <w:szCs w:val="18"/>
                <w:lang w:val="hu-HU" w:eastAsia="ko-KR" w:bidi="ne-NP"/>
              </w:rPr>
              <w:t>1.0</w:t>
            </w:r>
          </w:p>
        </w:tc>
        <w:tc>
          <w:tcPr>
            <w:tcW w:w="2155" w:type="dxa"/>
            <w:hideMark/>
          </w:tcPr>
          <w:p w14:paraId="300F2D5A" w14:textId="44334291" w:rsidR="000010A0" w:rsidRPr="00D73918" w:rsidRDefault="000010A0" w:rsidP="002D32EE">
            <w:pPr>
              <w:spacing w:after="0" w:line="276" w:lineRule="auto"/>
              <w:jc w:val="center"/>
              <w:rPr>
                <w:rFonts w:eastAsia="Calibri" w:cs="Arial"/>
                <w:color w:val="4AA55B"/>
                <w:sz w:val="18"/>
                <w:szCs w:val="18"/>
                <w:lang w:val="hu-HU" w:eastAsia="ko-KR" w:bidi="ne-NP"/>
              </w:rPr>
            </w:pPr>
            <w:r w:rsidRPr="00D73918">
              <w:rPr>
                <w:rFonts w:eastAsia="Calibri" w:cs="Arial"/>
                <w:color w:val="4AA55B"/>
                <w:sz w:val="18"/>
                <w:szCs w:val="18"/>
                <w:lang w:val="hu-HU" w:eastAsia="ko-KR" w:bidi="ne-NP"/>
              </w:rPr>
              <w:t>01.0</w:t>
            </w:r>
            <w:r w:rsidR="002D32EE">
              <w:rPr>
                <w:rFonts w:eastAsia="Calibri" w:cs="Arial"/>
                <w:color w:val="4AA55B"/>
                <w:sz w:val="18"/>
                <w:szCs w:val="18"/>
                <w:lang w:val="hu-HU" w:eastAsia="ko-KR" w:bidi="ne-NP"/>
              </w:rPr>
              <w:t>4</w:t>
            </w:r>
            <w:r w:rsidRPr="00D73918">
              <w:rPr>
                <w:rFonts w:eastAsia="Calibri" w:cs="Arial"/>
                <w:color w:val="4AA55B"/>
                <w:sz w:val="18"/>
                <w:szCs w:val="18"/>
                <w:lang w:val="hu-HU" w:eastAsia="ko-KR" w:bidi="ne-NP"/>
              </w:rPr>
              <w:t>.202</w:t>
            </w:r>
            <w:r w:rsidR="002D32EE">
              <w:rPr>
                <w:rFonts w:eastAsia="Calibri" w:cs="Arial"/>
                <w:color w:val="4AA55B"/>
                <w:sz w:val="18"/>
                <w:szCs w:val="18"/>
                <w:lang w:val="hu-HU" w:eastAsia="ko-KR" w:bidi="ne-NP"/>
              </w:rPr>
              <w:t>2</w:t>
            </w:r>
          </w:p>
        </w:tc>
        <w:tc>
          <w:tcPr>
            <w:tcW w:w="5465" w:type="dxa"/>
          </w:tcPr>
          <w:p w14:paraId="514BB561" w14:textId="77777777" w:rsidR="000010A0" w:rsidRPr="00D73918" w:rsidRDefault="000010A0" w:rsidP="00DB0D3D">
            <w:pPr>
              <w:spacing w:after="0" w:line="276" w:lineRule="auto"/>
              <w:jc w:val="both"/>
              <w:rPr>
                <w:rFonts w:eastAsia="Calibri" w:cs="Arial"/>
                <w:color w:val="4AA55B"/>
                <w:sz w:val="18"/>
                <w:szCs w:val="18"/>
                <w:lang w:val="hu-HU" w:eastAsia="ko-KR" w:bidi="ne-NP"/>
              </w:rPr>
            </w:pPr>
            <w:r w:rsidRPr="00D73918">
              <w:rPr>
                <w:rFonts w:eastAsia="Calibri" w:cs="Arial"/>
                <w:color w:val="4AA55B"/>
                <w:sz w:val="18"/>
                <w:szCs w:val="18"/>
                <w:lang w:val="hu-HU" w:eastAsia="ko-KR" w:bidi="ne-NP"/>
              </w:rPr>
              <w:t>Initial version (new MFF).</w:t>
            </w:r>
          </w:p>
        </w:tc>
      </w:tr>
      <w:tr w:rsidR="000010A0" w:rsidRPr="00D73918" w14:paraId="5C9C758A" w14:textId="77777777" w:rsidTr="00DB0D3D">
        <w:trPr>
          <w:jc w:val="center"/>
        </w:trPr>
        <w:tc>
          <w:tcPr>
            <w:tcW w:w="1326" w:type="dxa"/>
          </w:tcPr>
          <w:p w14:paraId="4884C7E9" w14:textId="77777777" w:rsidR="000010A0" w:rsidRPr="00D73918" w:rsidRDefault="000010A0" w:rsidP="00DB0D3D">
            <w:pPr>
              <w:spacing w:after="0" w:line="276" w:lineRule="auto"/>
              <w:jc w:val="center"/>
              <w:rPr>
                <w:rFonts w:eastAsia="Calibri" w:cs="Arial"/>
                <w:color w:val="4AA55B"/>
                <w:sz w:val="18"/>
                <w:szCs w:val="18"/>
                <w:lang w:val="hu-HU" w:eastAsia="ko-KR" w:bidi="ne-NP"/>
              </w:rPr>
            </w:pPr>
          </w:p>
        </w:tc>
        <w:tc>
          <w:tcPr>
            <w:tcW w:w="2155" w:type="dxa"/>
          </w:tcPr>
          <w:p w14:paraId="28F62118" w14:textId="77777777" w:rsidR="000010A0" w:rsidRPr="00D73918" w:rsidRDefault="000010A0" w:rsidP="00DB0D3D">
            <w:pPr>
              <w:spacing w:after="0" w:line="276" w:lineRule="auto"/>
              <w:jc w:val="center"/>
              <w:rPr>
                <w:rFonts w:eastAsia="Calibri" w:cs="Arial"/>
                <w:color w:val="4AA55B"/>
                <w:sz w:val="18"/>
                <w:szCs w:val="18"/>
                <w:lang w:val="hu-HU" w:eastAsia="ko-KR" w:bidi="ne-NP"/>
              </w:rPr>
            </w:pPr>
          </w:p>
        </w:tc>
        <w:tc>
          <w:tcPr>
            <w:tcW w:w="5465" w:type="dxa"/>
          </w:tcPr>
          <w:p w14:paraId="05605B55" w14:textId="77777777" w:rsidR="000010A0" w:rsidRPr="00D73918" w:rsidRDefault="000010A0" w:rsidP="00DB0D3D">
            <w:pPr>
              <w:spacing w:after="0" w:line="276" w:lineRule="auto"/>
              <w:jc w:val="both"/>
              <w:rPr>
                <w:rFonts w:eastAsia="Calibri" w:cs="Arial"/>
                <w:color w:val="4AA55B"/>
                <w:sz w:val="18"/>
                <w:szCs w:val="18"/>
                <w:lang w:val="hu-HU" w:eastAsia="ko-KR" w:bidi="ne-NP"/>
              </w:rPr>
            </w:pPr>
          </w:p>
        </w:tc>
      </w:tr>
      <w:tr w:rsidR="000010A0" w:rsidRPr="00D73918" w14:paraId="6FED6F77" w14:textId="77777777" w:rsidTr="00DB0D3D">
        <w:trPr>
          <w:jc w:val="center"/>
        </w:trPr>
        <w:tc>
          <w:tcPr>
            <w:tcW w:w="1326" w:type="dxa"/>
          </w:tcPr>
          <w:p w14:paraId="795608AB" w14:textId="77777777" w:rsidR="000010A0" w:rsidRPr="00D73918" w:rsidRDefault="000010A0" w:rsidP="00DB0D3D">
            <w:pPr>
              <w:spacing w:after="0" w:line="276" w:lineRule="auto"/>
              <w:jc w:val="center"/>
              <w:rPr>
                <w:rFonts w:eastAsia="Calibri" w:cs="Arial"/>
                <w:color w:val="4AA55B"/>
                <w:sz w:val="18"/>
                <w:szCs w:val="18"/>
                <w:lang w:val="hu-HU" w:eastAsia="ko-KR" w:bidi="ne-NP"/>
              </w:rPr>
            </w:pPr>
          </w:p>
        </w:tc>
        <w:tc>
          <w:tcPr>
            <w:tcW w:w="2155" w:type="dxa"/>
          </w:tcPr>
          <w:p w14:paraId="74978AA5" w14:textId="77777777" w:rsidR="000010A0" w:rsidRPr="00D73918" w:rsidRDefault="000010A0" w:rsidP="00DB0D3D">
            <w:pPr>
              <w:spacing w:after="0" w:line="276" w:lineRule="auto"/>
              <w:jc w:val="center"/>
              <w:rPr>
                <w:rFonts w:eastAsia="Calibri" w:cs="Arial"/>
                <w:color w:val="4AA55B"/>
                <w:sz w:val="18"/>
                <w:szCs w:val="18"/>
                <w:lang w:val="hu-HU" w:eastAsia="ko-KR" w:bidi="ne-NP"/>
              </w:rPr>
            </w:pPr>
          </w:p>
        </w:tc>
        <w:tc>
          <w:tcPr>
            <w:tcW w:w="5465" w:type="dxa"/>
          </w:tcPr>
          <w:p w14:paraId="74AEC5F6" w14:textId="77777777" w:rsidR="000010A0" w:rsidRPr="00D73918" w:rsidRDefault="000010A0" w:rsidP="00DB0D3D">
            <w:pPr>
              <w:spacing w:after="0" w:line="276" w:lineRule="auto"/>
              <w:jc w:val="both"/>
              <w:rPr>
                <w:rFonts w:eastAsia="Calibri" w:cs="Arial"/>
                <w:color w:val="4AA55B"/>
                <w:sz w:val="18"/>
                <w:szCs w:val="18"/>
                <w:lang w:val="hu-HU" w:eastAsia="ko-KR" w:bidi="ne-NP"/>
              </w:rPr>
            </w:pPr>
          </w:p>
        </w:tc>
      </w:tr>
    </w:tbl>
    <w:p w14:paraId="6DB54609" w14:textId="3FA494C4" w:rsidR="00073BAC" w:rsidRDefault="00073BAC" w:rsidP="00643170"/>
    <w:sectPr w:rsidR="00073BAC" w:rsidSect="002D32EE">
      <w:headerReference w:type="default" r:id="rId15"/>
      <w:footerReference w:type="even" r:id="rId16"/>
      <w:footerReference w:type="default" r:id="rId17"/>
      <w:headerReference w:type="first" r:id="rId18"/>
      <w:footerReference w:type="first" r:id="rId19"/>
      <w:pgSz w:w="11906" w:h="16838" w:code="9"/>
      <w:pgMar w:top="1276" w:right="1588" w:bottom="1276" w:left="1588" w:header="601"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66F02" w14:textId="77777777" w:rsidR="004050F0" w:rsidRDefault="004050F0">
      <w:r>
        <w:separator/>
      </w:r>
    </w:p>
  </w:endnote>
  <w:endnote w:type="continuationSeparator" w:id="0">
    <w:p w14:paraId="29F3C39F" w14:textId="77777777" w:rsidR="004050F0" w:rsidRDefault="00405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LucidaSans">
    <w:altName w:val="Lucida Sans"/>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54612" w14:textId="77777777" w:rsidR="003122DB" w:rsidRDefault="003122DB" w:rsidP="00EB04A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3F3E8C">
      <w:rPr>
        <w:rStyle w:val="Lehekljenumber"/>
        <w:noProof/>
      </w:rPr>
      <w:t>4</w:t>
    </w:r>
    <w:r>
      <w:rPr>
        <w:rStyle w:val="Lehekljenumber"/>
      </w:rPr>
      <w:fldChar w:fldCharType="end"/>
    </w:r>
  </w:p>
  <w:p w14:paraId="6DB54613" w14:textId="77777777" w:rsidR="003122DB" w:rsidRDefault="003122DB" w:rsidP="00EB04AC">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54614" w14:textId="52B5EBE6" w:rsidR="004812C2" w:rsidRPr="004812C2" w:rsidRDefault="004812C2" w:rsidP="00DC6296">
    <w:pPr>
      <w:pStyle w:val="Jalus"/>
      <w:jc w:val="right"/>
      <w:rPr>
        <w:rFonts w:ascii="Times New Roman" w:hAnsi="Times New Roman"/>
        <w:sz w:val="20"/>
      </w:rPr>
    </w:pPr>
    <w:r w:rsidRPr="004812C2">
      <w:rPr>
        <w:rFonts w:ascii="Times New Roman" w:hAnsi="Times New Roman"/>
        <w:sz w:val="20"/>
      </w:rPr>
      <w:fldChar w:fldCharType="begin"/>
    </w:r>
    <w:r w:rsidRPr="004812C2">
      <w:rPr>
        <w:rFonts w:ascii="Times New Roman" w:hAnsi="Times New Roman"/>
        <w:sz w:val="20"/>
      </w:rPr>
      <w:instrText xml:space="preserve"> PAGE   \* MERGEFORMAT </w:instrText>
    </w:r>
    <w:r w:rsidRPr="004812C2">
      <w:rPr>
        <w:rFonts w:ascii="Times New Roman" w:hAnsi="Times New Roman"/>
        <w:sz w:val="20"/>
      </w:rPr>
      <w:fldChar w:fldCharType="separate"/>
    </w:r>
    <w:r w:rsidR="002B4212">
      <w:rPr>
        <w:rFonts w:ascii="Times New Roman" w:hAnsi="Times New Roman"/>
        <w:noProof/>
        <w:sz w:val="20"/>
      </w:rPr>
      <w:t>1</w:t>
    </w:r>
    <w:r w:rsidRPr="004812C2">
      <w:rPr>
        <w:rFonts w:ascii="Times New Roman" w:hAnsi="Times New Roman"/>
        <w:noProof/>
        <w:sz w:val="20"/>
      </w:rPr>
      <w:fldChar w:fldCharType="end"/>
    </w:r>
  </w:p>
  <w:p w14:paraId="6DB54615" w14:textId="77777777" w:rsidR="004812C2" w:rsidRDefault="004812C2">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54617" w14:textId="77777777" w:rsidR="003122DB" w:rsidRDefault="003122DB">
    <w:pPr>
      <w:pStyle w:val="Jalus"/>
      <w:rPr>
        <w:sz w:val="24"/>
        <w:szCs w:val="24"/>
      </w:rPr>
    </w:pPr>
  </w:p>
  <w:p w14:paraId="6DB54618" w14:textId="77777777" w:rsidR="003122DB" w:rsidRDefault="003122DB">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967AA" w14:textId="77777777" w:rsidR="004050F0" w:rsidRDefault="004050F0">
      <w:r>
        <w:separator/>
      </w:r>
    </w:p>
  </w:footnote>
  <w:footnote w:type="continuationSeparator" w:id="0">
    <w:p w14:paraId="78C48F65" w14:textId="77777777" w:rsidR="004050F0" w:rsidRDefault="004050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54611" w14:textId="6EA14742" w:rsidR="00765DDA" w:rsidRPr="00F3524E" w:rsidRDefault="008A63F9" w:rsidP="00F3524E">
    <w:pPr>
      <w:jc w:val="right"/>
      <w:rPr>
        <w:rFonts w:eastAsia="Calibri" w:cs="Arial"/>
        <w:color w:val="808080"/>
        <w:sz w:val="16"/>
        <w:szCs w:val="16"/>
        <w:lang w:val="fr-BE"/>
      </w:rPr>
    </w:pPr>
    <w:r w:rsidRPr="00D73918">
      <w:rPr>
        <w:rFonts w:eastAsia="Calibri" w:cs="Arial"/>
        <w:color w:val="808080"/>
        <w:sz w:val="16"/>
        <w:szCs w:val="16"/>
        <w:lang w:val="fr-BE"/>
      </w:rPr>
      <w:t xml:space="preserve">EU </w:t>
    </w:r>
    <w:proofErr w:type="gramStart"/>
    <w:r w:rsidRPr="00D73918">
      <w:rPr>
        <w:rFonts w:eastAsia="Calibri" w:cs="Arial"/>
        <w:color w:val="808080"/>
        <w:sz w:val="16"/>
        <w:szCs w:val="16"/>
        <w:lang w:val="fr-BE"/>
      </w:rPr>
      <w:t>Grants:</w:t>
    </w:r>
    <w:proofErr w:type="gramEnd"/>
    <w:r w:rsidRPr="00D73918">
      <w:rPr>
        <w:rFonts w:eastAsia="Calibri" w:cs="Arial"/>
        <w:color w:val="808080"/>
        <w:sz w:val="16"/>
        <w:szCs w:val="16"/>
        <w:lang w:val="fr-BE"/>
      </w:rPr>
      <w:t xml:space="preserve"> </w:t>
    </w:r>
    <w:r w:rsidR="002D32EE">
      <w:rPr>
        <w:rFonts w:eastAsia="Calibri" w:cs="Arial"/>
        <w:color w:val="808080"/>
        <w:sz w:val="16"/>
        <w:szCs w:val="16"/>
        <w:lang w:val="fr-BE"/>
      </w:rPr>
      <w:t xml:space="preserve">Event description </w:t>
    </w:r>
    <w:proofErr w:type="spellStart"/>
    <w:r w:rsidR="002D32EE">
      <w:rPr>
        <w:rFonts w:eastAsia="Calibri" w:cs="Arial"/>
        <w:color w:val="808080"/>
        <w:sz w:val="16"/>
        <w:szCs w:val="16"/>
        <w:lang w:val="fr-BE"/>
      </w:rPr>
      <w:t>sheet</w:t>
    </w:r>
    <w:proofErr w:type="spellEnd"/>
    <w:r w:rsidRPr="00D73918">
      <w:rPr>
        <w:rFonts w:eastAsia="Calibri" w:cs="Arial"/>
        <w:color w:val="808080"/>
        <w:sz w:val="16"/>
        <w:szCs w:val="16"/>
        <w:lang w:val="fr-BE"/>
      </w:rPr>
      <w:t xml:space="preserve"> (</w:t>
    </w:r>
    <w:r w:rsidR="002D32EE">
      <w:rPr>
        <w:rFonts w:eastAsia="Calibri" w:cs="Arial"/>
        <w:color w:val="808080"/>
        <w:sz w:val="16"/>
        <w:szCs w:val="16"/>
        <w:lang w:val="fr-BE"/>
      </w:rPr>
      <w:t>CERV</w:t>
    </w:r>
    <w:proofErr w:type="gramStart"/>
    <w:r w:rsidRPr="00D73918">
      <w:rPr>
        <w:rFonts w:eastAsia="Calibri" w:cs="Arial"/>
        <w:color w:val="808080"/>
        <w:sz w:val="16"/>
        <w:szCs w:val="16"/>
        <w:lang w:val="fr-BE"/>
      </w:rPr>
      <w:t>):</w:t>
    </w:r>
    <w:proofErr w:type="gramEnd"/>
    <w:r w:rsidRPr="00D73918">
      <w:rPr>
        <w:rFonts w:eastAsia="Calibri" w:cs="Arial"/>
        <w:color w:val="808080"/>
        <w:sz w:val="16"/>
        <w:szCs w:val="16"/>
        <w:lang w:val="fr-BE"/>
      </w:rPr>
      <w:t xml:space="preserve"> V1.0 – </w:t>
    </w:r>
    <w:r w:rsidR="005407BE" w:rsidRPr="00D73918">
      <w:rPr>
        <w:rFonts w:eastAsia="Calibri" w:cs="Arial"/>
        <w:color w:val="808080"/>
        <w:sz w:val="16"/>
        <w:szCs w:val="16"/>
        <w:lang w:val="fr-BE"/>
      </w:rPr>
      <w:t>01.0</w:t>
    </w:r>
    <w:r w:rsidR="002D32EE">
      <w:rPr>
        <w:rFonts w:eastAsia="Calibri" w:cs="Arial"/>
        <w:color w:val="808080"/>
        <w:sz w:val="16"/>
        <w:szCs w:val="16"/>
        <w:lang w:val="fr-BE"/>
      </w:rPr>
      <w:t>4</w:t>
    </w:r>
    <w:r w:rsidR="005407BE" w:rsidRPr="00D73918">
      <w:rPr>
        <w:rFonts w:eastAsia="Calibri" w:cs="Arial"/>
        <w:color w:val="808080"/>
        <w:sz w:val="16"/>
        <w:szCs w:val="16"/>
        <w:lang w:val="fr-BE"/>
      </w:rPr>
      <w:t>.202</w:t>
    </w:r>
    <w:r w:rsidR="002D32EE">
      <w:rPr>
        <w:rFonts w:eastAsia="Calibri" w:cs="Arial"/>
        <w:color w:val="808080"/>
        <w:sz w:val="16"/>
        <w:szCs w:val="16"/>
        <w:lang w:val="fr-BE"/>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4CB8D" w14:textId="35B51AE8" w:rsidR="000B46DC" w:rsidRPr="000B46DC" w:rsidRDefault="000B46DC" w:rsidP="000B46DC">
    <w:pPr>
      <w:spacing w:after="0"/>
      <w:jc w:val="right"/>
      <w:rPr>
        <w:rFonts w:eastAsia="Times New Roman" w:cs="Arial"/>
        <w:color w:val="7F7F7F"/>
        <w:sz w:val="16"/>
        <w:szCs w:val="20"/>
        <w:lang w:val="fr-BE" w:eastAsia="en-GB"/>
      </w:rPr>
    </w:pPr>
    <w:r w:rsidRPr="000B46DC">
      <w:rPr>
        <w:rFonts w:eastAsia="Times New Roman" w:cs="Arial"/>
        <w:color w:val="7F7F7F"/>
        <w:sz w:val="16"/>
        <w:szCs w:val="20"/>
        <w:lang w:val="fr-BE" w:eastAsia="nl-BE"/>
      </w:rPr>
      <w:t xml:space="preserve">EU </w:t>
    </w:r>
    <w:proofErr w:type="gramStart"/>
    <w:r w:rsidRPr="000B46DC">
      <w:rPr>
        <w:rFonts w:eastAsia="Times New Roman" w:cs="Arial"/>
        <w:color w:val="7F7F7F"/>
        <w:sz w:val="16"/>
        <w:szCs w:val="20"/>
        <w:lang w:val="fr-BE" w:eastAsia="nl-BE"/>
      </w:rPr>
      <w:t>Grants:</w:t>
    </w:r>
    <w:proofErr w:type="gramEnd"/>
    <w:r w:rsidRPr="000B46DC">
      <w:rPr>
        <w:rFonts w:eastAsia="Times New Roman" w:cs="Arial"/>
        <w:color w:val="7F7F7F"/>
        <w:sz w:val="16"/>
        <w:szCs w:val="20"/>
        <w:lang w:val="fr-BE" w:eastAsia="nl-BE"/>
      </w:rPr>
      <w:t xml:space="preserve"> </w:t>
    </w:r>
    <w:r w:rsidR="002D32EE">
      <w:rPr>
        <w:rFonts w:eastAsia="Times New Roman" w:cs="Arial"/>
        <w:color w:val="7F7F7F"/>
        <w:sz w:val="16"/>
        <w:szCs w:val="20"/>
        <w:lang w:val="fr-BE" w:eastAsia="nl-BE"/>
      </w:rPr>
      <w:t xml:space="preserve">Event description </w:t>
    </w:r>
    <w:proofErr w:type="spellStart"/>
    <w:r w:rsidR="002D32EE">
      <w:rPr>
        <w:rFonts w:eastAsia="Times New Roman" w:cs="Arial"/>
        <w:color w:val="7F7F7F"/>
        <w:sz w:val="16"/>
        <w:szCs w:val="20"/>
        <w:lang w:val="fr-BE" w:eastAsia="nl-BE"/>
      </w:rPr>
      <w:t>sheet</w:t>
    </w:r>
    <w:proofErr w:type="spellEnd"/>
    <w:r w:rsidRPr="000B46DC">
      <w:rPr>
        <w:rFonts w:eastAsia="Times New Roman" w:cs="Arial"/>
        <w:color w:val="7F7F7F"/>
        <w:sz w:val="16"/>
        <w:szCs w:val="20"/>
        <w:lang w:val="fr-BE" w:eastAsia="nl-BE"/>
      </w:rPr>
      <w:t xml:space="preserve"> (</w:t>
    </w:r>
    <w:r w:rsidR="002D32EE">
      <w:rPr>
        <w:rFonts w:eastAsia="Times New Roman" w:cs="Arial"/>
        <w:color w:val="7F7F7F"/>
        <w:sz w:val="16"/>
        <w:szCs w:val="20"/>
        <w:lang w:val="fr-BE" w:eastAsia="nl-BE"/>
      </w:rPr>
      <w:t>CERV</w:t>
    </w:r>
    <w:proofErr w:type="gramStart"/>
    <w:r w:rsidRPr="000B46DC">
      <w:rPr>
        <w:rFonts w:eastAsia="Times New Roman" w:cs="Arial"/>
        <w:color w:val="7F7F7F"/>
        <w:sz w:val="16"/>
        <w:szCs w:val="20"/>
        <w:lang w:val="fr-BE" w:eastAsia="nl-BE"/>
      </w:rPr>
      <w:t>):</w:t>
    </w:r>
    <w:proofErr w:type="gramEnd"/>
    <w:r w:rsidRPr="000B46DC">
      <w:rPr>
        <w:rFonts w:eastAsia="Times New Roman" w:cs="Arial"/>
        <w:color w:val="7F7F7F"/>
        <w:sz w:val="16"/>
        <w:szCs w:val="20"/>
        <w:lang w:val="fr-BE" w:eastAsia="nl-BE"/>
      </w:rPr>
      <w:t xml:space="preserve"> </w:t>
    </w:r>
    <w:r w:rsidRPr="000B46DC">
      <w:rPr>
        <w:rFonts w:eastAsia="Times New Roman" w:cs="Arial"/>
        <w:color w:val="7F7F7F"/>
        <w:sz w:val="16"/>
        <w:szCs w:val="20"/>
        <w:lang w:val="fr-BE" w:eastAsia="ko-KR"/>
      </w:rPr>
      <w:t xml:space="preserve">V1.0 – </w:t>
    </w:r>
    <w:r>
      <w:rPr>
        <w:rFonts w:eastAsia="Times New Roman" w:cs="Arial"/>
        <w:color w:val="7F7F7F"/>
        <w:sz w:val="16"/>
        <w:szCs w:val="20"/>
        <w:lang w:val="fr-BE" w:eastAsia="ko-KR"/>
      </w:rPr>
      <w:t>01</w:t>
    </w:r>
    <w:r w:rsidRPr="000B46DC">
      <w:rPr>
        <w:rFonts w:eastAsia="Times New Roman" w:cs="Arial"/>
        <w:color w:val="7F7F7F"/>
        <w:sz w:val="16"/>
        <w:szCs w:val="20"/>
        <w:lang w:val="fr-BE" w:eastAsia="ko-KR"/>
      </w:rPr>
      <w:t>.</w:t>
    </w:r>
    <w:r>
      <w:rPr>
        <w:rFonts w:eastAsia="Times New Roman" w:cs="Arial"/>
        <w:color w:val="7F7F7F"/>
        <w:sz w:val="16"/>
        <w:szCs w:val="20"/>
        <w:lang w:val="fr-BE" w:eastAsia="ko-KR"/>
      </w:rPr>
      <w:t>0</w:t>
    </w:r>
    <w:r w:rsidR="002D32EE">
      <w:rPr>
        <w:rFonts w:eastAsia="Times New Roman" w:cs="Arial"/>
        <w:color w:val="7F7F7F"/>
        <w:sz w:val="16"/>
        <w:szCs w:val="20"/>
        <w:lang w:val="fr-BE" w:eastAsia="ko-KR"/>
      </w:rPr>
      <w:t>4</w:t>
    </w:r>
    <w:r w:rsidRPr="000B46DC">
      <w:rPr>
        <w:rFonts w:eastAsia="Times New Roman" w:cs="Arial"/>
        <w:color w:val="7F7F7F"/>
        <w:sz w:val="16"/>
        <w:szCs w:val="20"/>
        <w:lang w:val="fr-BE" w:eastAsia="ko-KR"/>
      </w:rPr>
      <w:t>.202</w:t>
    </w:r>
    <w:r w:rsidR="002D32EE">
      <w:rPr>
        <w:rFonts w:eastAsia="Times New Roman" w:cs="Arial"/>
        <w:color w:val="7F7F7F"/>
        <w:sz w:val="16"/>
        <w:szCs w:val="20"/>
        <w:lang w:val="fr-BE" w:eastAsia="ko-KR"/>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12.5pt;visibility:visible;mso-wrap-style:square" o:bullet="t">
        <v:imagedata r:id="rId1" o:title=""/>
      </v:shape>
    </w:pict>
  </w:numPicBullet>
  <w:abstractNum w:abstractNumId="0" w15:restartNumberingAfterBreak="0">
    <w:nsid w:val="005D2125"/>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28075C33"/>
    <w:multiLevelType w:val="hybridMultilevel"/>
    <w:tmpl w:val="992238D8"/>
    <w:lvl w:ilvl="0" w:tplc="A008DC7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E163AE"/>
    <w:multiLevelType w:val="hybridMultilevel"/>
    <w:tmpl w:val="CD12E2C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225408D"/>
    <w:multiLevelType w:val="hybridMultilevel"/>
    <w:tmpl w:val="674C4152"/>
    <w:lvl w:ilvl="0" w:tplc="08090017">
      <w:start w:val="1"/>
      <w:numFmt w:val="lowerLetter"/>
      <w:lvlText w:val="%1)"/>
      <w:lvlJc w:val="left"/>
      <w:pPr>
        <w:ind w:left="-430" w:hanging="360"/>
      </w:pPr>
    </w:lvl>
    <w:lvl w:ilvl="1" w:tplc="08090019" w:tentative="1">
      <w:start w:val="1"/>
      <w:numFmt w:val="lowerLetter"/>
      <w:lvlText w:val="%2."/>
      <w:lvlJc w:val="left"/>
      <w:pPr>
        <w:ind w:left="290" w:hanging="360"/>
      </w:pPr>
    </w:lvl>
    <w:lvl w:ilvl="2" w:tplc="0809001B" w:tentative="1">
      <w:start w:val="1"/>
      <w:numFmt w:val="lowerRoman"/>
      <w:lvlText w:val="%3."/>
      <w:lvlJc w:val="right"/>
      <w:pPr>
        <w:ind w:left="1010" w:hanging="180"/>
      </w:pPr>
    </w:lvl>
    <w:lvl w:ilvl="3" w:tplc="0809000F" w:tentative="1">
      <w:start w:val="1"/>
      <w:numFmt w:val="decimal"/>
      <w:lvlText w:val="%4."/>
      <w:lvlJc w:val="left"/>
      <w:pPr>
        <w:ind w:left="1730" w:hanging="360"/>
      </w:pPr>
    </w:lvl>
    <w:lvl w:ilvl="4" w:tplc="08090019" w:tentative="1">
      <w:start w:val="1"/>
      <w:numFmt w:val="lowerLetter"/>
      <w:lvlText w:val="%5."/>
      <w:lvlJc w:val="left"/>
      <w:pPr>
        <w:ind w:left="2450" w:hanging="360"/>
      </w:pPr>
    </w:lvl>
    <w:lvl w:ilvl="5" w:tplc="0809001B" w:tentative="1">
      <w:start w:val="1"/>
      <w:numFmt w:val="lowerRoman"/>
      <w:lvlText w:val="%6."/>
      <w:lvlJc w:val="right"/>
      <w:pPr>
        <w:ind w:left="3170" w:hanging="180"/>
      </w:pPr>
    </w:lvl>
    <w:lvl w:ilvl="6" w:tplc="0809000F" w:tentative="1">
      <w:start w:val="1"/>
      <w:numFmt w:val="decimal"/>
      <w:lvlText w:val="%7."/>
      <w:lvlJc w:val="left"/>
      <w:pPr>
        <w:ind w:left="3890" w:hanging="360"/>
      </w:pPr>
    </w:lvl>
    <w:lvl w:ilvl="7" w:tplc="08090019" w:tentative="1">
      <w:start w:val="1"/>
      <w:numFmt w:val="lowerLetter"/>
      <w:lvlText w:val="%8."/>
      <w:lvlJc w:val="left"/>
      <w:pPr>
        <w:ind w:left="4610" w:hanging="360"/>
      </w:pPr>
    </w:lvl>
    <w:lvl w:ilvl="8" w:tplc="0809001B" w:tentative="1">
      <w:start w:val="1"/>
      <w:numFmt w:val="lowerRoman"/>
      <w:lvlText w:val="%9."/>
      <w:lvlJc w:val="right"/>
      <w:pPr>
        <w:ind w:left="5330" w:hanging="180"/>
      </w:pPr>
    </w:lvl>
  </w:abstractNum>
  <w:abstractNum w:abstractNumId="4" w15:restartNumberingAfterBreak="0">
    <w:nsid w:val="436C43F2"/>
    <w:multiLevelType w:val="hybridMultilevel"/>
    <w:tmpl w:val="A76E97F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 w15:restartNumberingAfterBreak="0">
    <w:nsid w:val="49075A43"/>
    <w:multiLevelType w:val="hybridMultilevel"/>
    <w:tmpl w:val="FEC224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8E314A"/>
    <w:multiLevelType w:val="hybridMultilevel"/>
    <w:tmpl w:val="D9CCFEFE"/>
    <w:lvl w:ilvl="0" w:tplc="A89E27F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6A6776"/>
    <w:multiLevelType w:val="hybridMultilevel"/>
    <w:tmpl w:val="7D3A9EEA"/>
    <w:lvl w:ilvl="0" w:tplc="BE50AD9E">
      <w:start w:val="1"/>
      <w:numFmt w:val="bullet"/>
      <w:lvlText w:val=""/>
      <w:lvlJc w:val="left"/>
      <w:pPr>
        <w:ind w:left="720" w:hanging="360"/>
      </w:pPr>
      <w:rPr>
        <w:rFonts w:ascii="Symbol" w:hAnsi="Symbol" w:hint="default"/>
      </w:r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63F5924"/>
    <w:multiLevelType w:val="hybridMultilevel"/>
    <w:tmpl w:val="292282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E77266E"/>
    <w:multiLevelType w:val="hybridMultilevel"/>
    <w:tmpl w:val="18D06044"/>
    <w:lvl w:ilvl="0" w:tplc="88EA1CE2">
      <w:start w:val="1"/>
      <w:numFmt w:val="bullet"/>
      <w:lvlText w:val=""/>
      <w:lvlJc w:val="left"/>
      <w:pPr>
        <w:ind w:left="720" w:hanging="360"/>
      </w:pPr>
      <w:rPr>
        <w:rFonts w:ascii="Symbol" w:hAnsi="Symbol" w:hint="default"/>
      </w:rPr>
    </w:lvl>
    <w:lvl w:ilvl="1" w:tplc="8E88683E">
      <w:start w:val="1"/>
      <w:numFmt w:val="bullet"/>
      <w:lvlText w:val="o"/>
      <w:lvlJc w:val="left"/>
      <w:pPr>
        <w:ind w:left="1440" w:hanging="360"/>
      </w:pPr>
      <w:rPr>
        <w:rFonts w:ascii="Courier New" w:hAnsi="Courier New" w:hint="default"/>
      </w:rPr>
    </w:lvl>
    <w:lvl w:ilvl="2" w:tplc="6C1AC37A">
      <w:start w:val="1"/>
      <w:numFmt w:val="bullet"/>
      <w:lvlText w:val=""/>
      <w:lvlJc w:val="left"/>
      <w:pPr>
        <w:ind w:left="2160" w:hanging="360"/>
      </w:pPr>
      <w:rPr>
        <w:rFonts w:ascii="Wingdings" w:hAnsi="Wingdings" w:hint="default"/>
      </w:rPr>
    </w:lvl>
    <w:lvl w:ilvl="3" w:tplc="B0B81D58">
      <w:start w:val="1"/>
      <w:numFmt w:val="bullet"/>
      <w:lvlText w:val=""/>
      <w:lvlJc w:val="left"/>
      <w:pPr>
        <w:ind w:left="2880" w:hanging="360"/>
      </w:pPr>
      <w:rPr>
        <w:rFonts w:ascii="Symbol" w:hAnsi="Symbol" w:hint="default"/>
      </w:rPr>
    </w:lvl>
    <w:lvl w:ilvl="4" w:tplc="320C5028">
      <w:start w:val="1"/>
      <w:numFmt w:val="bullet"/>
      <w:lvlText w:val="o"/>
      <w:lvlJc w:val="left"/>
      <w:pPr>
        <w:ind w:left="3600" w:hanging="360"/>
      </w:pPr>
      <w:rPr>
        <w:rFonts w:ascii="Courier New" w:hAnsi="Courier New" w:hint="default"/>
      </w:rPr>
    </w:lvl>
    <w:lvl w:ilvl="5" w:tplc="992A8A7A">
      <w:start w:val="1"/>
      <w:numFmt w:val="bullet"/>
      <w:lvlText w:val=""/>
      <w:lvlJc w:val="left"/>
      <w:pPr>
        <w:ind w:left="4320" w:hanging="360"/>
      </w:pPr>
      <w:rPr>
        <w:rFonts w:ascii="Wingdings" w:hAnsi="Wingdings" w:hint="default"/>
      </w:rPr>
    </w:lvl>
    <w:lvl w:ilvl="6" w:tplc="D886366C">
      <w:start w:val="1"/>
      <w:numFmt w:val="bullet"/>
      <w:lvlText w:val=""/>
      <w:lvlJc w:val="left"/>
      <w:pPr>
        <w:ind w:left="5040" w:hanging="360"/>
      </w:pPr>
      <w:rPr>
        <w:rFonts w:ascii="Symbol" w:hAnsi="Symbol" w:hint="default"/>
      </w:rPr>
    </w:lvl>
    <w:lvl w:ilvl="7" w:tplc="21306ECA">
      <w:start w:val="1"/>
      <w:numFmt w:val="bullet"/>
      <w:lvlText w:val="o"/>
      <w:lvlJc w:val="left"/>
      <w:pPr>
        <w:ind w:left="5760" w:hanging="360"/>
      </w:pPr>
      <w:rPr>
        <w:rFonts w:ascii="Courier New" w:hAnsi="Courier New" w:hint="default"/>
      </w:rPr>
    </w:lvl>
    <w:lvl w:ilvl="8" w:tplc="B302C3F8">
      <w:start w:val="1"/>
      <w:numFmt w:val="bullet"/>
      <w:lvlText w:val=""/>
      <w:lvlJc w:val="left"/>
      <w:pPr>
        <w:ind w:left="6480" w:hanging="360"/>
      </w:pPr>
      <w:rPr>
        <w:rFonts w:ascii="Wingdings" w:hAnsi="Wingdings" w:hint="default"/>
      </w:rPr>
    </w:lvl>
  </w:abstractNum>
  <w:abstractNum w:abstractNumId="10" w15:restartNumberingAfterBreak="0">
    <w:nsid w:val="7B180FFE"/>
    <w:multiLevelType w:val="hybridMultilevel"/>
    <w:tmpl w:val="788CF2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89025902">
    <w:abstractNumId w:val="4"/>
  </w:num>
  <w:num w:numId="2" w16cid:durableId="1457747859">
    <w:abstractNumId w:val="8"/>
  </w:num>
  <w:num w:numId="3" w16cid:durableId="47924225">
    <w:abstractNumId w:val="10"/>
  </w:num>
  <w:num w:numId="4" w16cid:durableId="1767799661">
    <w:abstractNumId w:val="5"/>
  </w:num>
  <w:num w:numId="5" w16cid:durableId="369380705">
    <w:abstractNumId w:val="0"/>
  </w:num>
  <w:num w:numId="6" w16cid:durableId="560141398">
    <w:abstractNumId w:val="3"/>
  </w:num>
  <w:num w:numId="7" w16cid:durableId="1619797973">
    <w:abstractNumId w:val="7"/>
  </w:num>
  <w:num w:numId="8" w16cid:durableId="598176810">
    <w:abstractNumId w:val="6"/>
  </w:num>
  <w:num w:numId="9" w16cid:durableId="653143546">
    <w:abstractNumId w:val="1"/>
  </w:num>
  <w:num w:numId="10" w16cid:durableId="1649477751">
    <w:abstractNumId w:val="2"/>
  </w:num>
  <w:num w:numId="11" w16cid:durableId="20350338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EB04AC"/>
    <w:rsid w:val="00000A18"/>
    <w:rsid w:val="000010A0"/>
    <w:rsid w:val="000024D1"/>
    <w:rsid w:val="00005758"/>
    <w:rsid w:val="00011FCB"/>
    <w:rsid w:val="00013C21"/>
    <w:rsid w:val="000175D4"/>
    <w:rsid w:val="00017D67"/>
    <w:rsid w:val="00017DA9"/>
    <w:rsid w:val="000312CF"/>
    <w:rsid w:val="00031C8F"/>
    <w:rsid w:val="00033A46"/>
    <w:rsid w:val="00036FB5"/>
    <w:rsid w:val="00037AE7"/>
    <w:rsid w:val="0004462C"/>
    <w:rsid w:val="0005153B"/>
    <w:rsid w:val="0005187F"/>
    <w:rsid w:val="00052EC1"/>
    <w:rsid w:val="00053C1D"/>
    <w:rsid w:val="00054B22"/>
    <w:rsid w:val="000636BE"/>
    <w:rsid w:val="00064CC9"/>
    <w:rsid w:val="00073BAC"/>
    <w:rsid w:val="00077A71"/>
    <w:rsid w:val="000949E7"/>
    <w:rsid w:val="0009594F"/>
    <w:rsid w:val="000A04C7"/>
    <w:rsid w:val="000A1413"/>
    <w:rsid w:val="000B46DC"/>
    <w:rsid w:val="000D5FD1"/>
    <w:rsid w:val="000D642C"/>
    <w:rsid w:val="000E080D"/>
    <w:rsid w:val="000E44D0"/>
    <w:rsid w:val="000E6B93"/>
    <w:rsid w:val="00104784"/>
    <w:rsid w:val="00116DB8"/>
    <w:rsid w:val="00117FA2"/>
    <w:rsid w:val="00134276"/>
    <w:rsid w:val="0013780D"/>
    <w:rsid w:val="001406E6"/>
    <w:rsid w:val="00140729"/>
    <w:rsid w:val="0015671A"/>
    <w:rsid w:val="00164DBB"/>
    <w:rsid w:val="00175AB2"/>
    <w:rsid w:val="001770F0"/>
    <w:rsid w:val="001853FE"/>
    <w:rsid w:val="00185409"/>
    <w:rsid w:val="001A0528"/>
    <w:rsid w:val="001A3C51"/>
    <w:rsid w:val="001A433F"/>
    <w:rsid w:val="001B0EF5"/>
    <w:rsid w:val="001B3EC2"/>
    <w:rsid w:val="001B4BCC"/>
    <w:rsid w:val="001B668A"/>
    <w:rsid w:val="001C0840"/>
    <w:rsid w:val="001D0DB7"/>
    <w:rsid w:val="001D1768"/>
    <w:rsid w:val="001E61B7"/>
    <w:rsid w:val="001F326D"/>
    <w:rsid w:val="001F5D3C"/>
    <w:rsid w:val="0020385D"/>
    <w:rsid w:val="00203F4F"/>
    <w:rsid w:val="00204E82"/>
    <w:rsid w:val="00206A22"/>
    <w:rsid w:val="00214D8B"/>
    <w:rsid w:val="002253FC"/>
    <w:rsid w:val="00244A70"/>
    <w:rsid w:val="002529B5"/>
    <w:rsid w:val="00252D9D"/>
    <w:rsid w:val="0025723D"/>
    <w:rsid w:val="00262B81"/>
    <w:rsid w:val="002703F1"/>
    <w:rsid w:val="00272E59"/>
    <w:rsid w:val="00273862"/>
    <w:rsid w:val="0027703E"/>
    <w:rsid w:val="00286EC6"/>
    <w:rsid w:val="002A023F"/>
    <w:rsid w:val="002A1386"/>
    <w:rsid w:val="002A2449"/>
    <w:rsid w:val="002A65E4"/>
    <w:rsid w:val="002A6850"/>
    <w:rsid w:val="002B4212"/>
    <w:rsid w:val="002C2716"/>
    <w:rsid w:val="002C6E59"/>
    <w:rsid w:val="002D15E6"/>
    <w:rsid w:val="002D2CD8"/>
    <w:rsid w:val="002D32EE"/>
    <w:rsid w:val="002D6027"/>
    <w:rsid w:val="002E5FCC"/>
    <w:rsid w:val="002F5BE6"/>
    <w:rsid w:val="002F637D"/>
    <w:rsid w:val="002F74AB"/>
    <w:rsid w:val="00304E44"/>
    <w:rsid w:val="00306906"/>
    <w:rsid w:val="003122DB"/>
    <w:rsid w:val="003172C3"/>
    <w:rsid w:val="00322429"/>
    <w:rsid w:val="00322C9F"/>
    <w:rsid w:val="00323FAF"/>
    <w:rsid w:val="00326369"/>
    <w:rsid w:val="00334A1E"/>
    <w:rsid w:val="00334B95"/>
    <w:rsid w:val="00334C65"/>
    <w:rsid w:val="003426E1"/>
    <w:rsid w:val="00345EBC"/>
    <w:rsid w:val="00350112"/>
    <w:rsid w:val="00351488"/>
    <w:rsid w:val="00352161"/>
    <w:rsid w:val="0035675E"/>
    <w:rsid w:val="00367453"/>
    <w:rsid w:val="003731F0"/>
    <w:rsid w:val="00374012"/>
    <w:rsid w:val="00383A67"/>
    <w:rsid w:val="00387F1D"/>
    <w:rsid w:val="00393A5F"/>
    <w:rsid w:val="00394F81"/>
    <w:rsid w:val="00396767"/>
    <w:rsid w:val="00396FFA"/>
    <w:rsid w:val="003A1856"/>
    <w:rsid w:val="003B6A00"/>
    <w:rsid w:val="003C3AEC"/>
    <w:rsid w:val="003C3CED"/>
    <w:rsid w:val="003C469B"/>
    <w:rsid w:val="003C55F6"/>
    <w:rsid w:val="003C7288"/>
    <w:rsid w:val="003D4042"/>
    <w:rsid w:val="003E0F60"/>
    <w:rsid w:val="003E2C87"/>
    <w:rsid w:val="003E4791"/>
    <w:rsid w:val="003F3E8C"/>
    <w:rsid w:val="004034B7"/>
    <w:rsid w:val="004050F0"/>
    <w:rsid w:val="00417ABF"/>
    <w:rsid w:val="004218B4"/>
    <w:rsid w:val="00422B00"/>
    <w:rsid w:val="00431A18"/>
    <w:rsid w:val="00437DCC"/>
    <w:rsid w:val="00444FCE"/>
    <w:rsid w:val="00476AEC"/>
    <w:rsid w:val="004812C2"/>
    <w:rsid w:val="00481588"/>
    <w:rsid w:val="00483F7D"/>
    <w:rsid w:val="004851EF"/>
    <w:rsid w:val="004960DE"/>
    <w:rsid w:val="0049780D"/>
    <w:rsid w:val="004A24DA"/>
    <w:rsid w:val="004A34AE"/>
    <w:rsid w:val="004A382F"/>
    <w:rsid w:val="004B4010"/>
    <w:rsid w:val="004B4C77"/>
    <w:rsid w:val="004B71B2"/>
    <w:rsid w:val="004C4140"/>
    <w:rsid w:val="004D75F3"/>
    <w:rsid w:val="004E14B1"/>
    <w:rsid w:val="004E4344"/>
    <w:rsid w:val="004F1EB3"/>
    <w:rsid w:val="004F1F95"/>
    <w:rsid w:val="004F3C38"/>
    <w:rsid w:val="00513EBC"/>
    <w:rsid w:val="005179FF"/>
    <w:rsid w:val="00524610"/>
    <w:rsid w:val="005331BB"/>
    <w:rsid w:val="00536319"/>
    <w:rsid w:val="005407BE"/>
    <w:rsid w:val="00543D87"/>
    <w:rsid w:val="00543F29"/>
    <w:rsid w:val="0054775F"/>
    <w:rsid w:val="00561056"/>
    <w:rsid w:val="005706C8"/>
    <w:rsid w:val="0057130D"/>
    <w:rsid w:val="00572433"/>
    <w:rsid w:val="005819CF"/>
    <w:rsid w:val="005821E5"/>
    <w:rsid w:val="0058254D"/>
    <w:rsid w:val="005860E3"/>
    <w:rsid w:val="00587DC9"/>
    <w:rsid w:val="005910F9"/>
    <w:rsid w:val="005950BB"/>
    <w:rsid w:val="005A4B5E"/>
    <w:rsid w:val="005B1205"/>
    <w:rsid w:val="005C0E35"/>
    <w:rsid w:val="005C3EEF"/>
    <w:rsid w:val="005C4624"/>
    <w:rsid w:val="005D44A5"/>
    <w:rsid w:val="005E78AA"/>
    <w:rsid w:val="005E7E0A"/>
    <w:rsid w:val="005F232C"/>
    <w:rsid w:val="005F3041"/>
    <w:rsid w:val="0060444B"/>
    <w:rsid w:val="006105AE"/>
    <w:rsid w:val="006176C0"/>
    <w:rsid w:val="00617F98"/>
    <w:rsid w:val="00624B96"/>
    <w:rsid w:val="00624F87"/>
    <w:rsid w:val="006316B7"/>
    <w:rsid w:val="00633E69"/>
    <w:rsid w:val="00643170"/>
    <w:rsid w:val="006615EF"/>
    <w:rsid w:val="00661840"/>
    <w:rsid w:val="00666A1D"/>
    <w:rsid w:val="006729D5"/>
    <w:rsid w:val="00674F0A"/>
    <w:rsid w:val="00675E09"/>
    <w:rsid w:val="006830B5"/>
    <w:rsid w:val="00685636"/>
    <w:rsid w:val="00687397"/>
    <w:rsid w:val="00694B57"/>
    <w:rsid w:val="006A166B"/>
    <w:rsid w:val="006A39D1"/>
    <w:rsid w:val="006A4701"/>
    <w:rsid w:val="006B498C"/>
    <w:rsid w:val="006B6135"/>
    <w:rsid w:val="006C2CC4"/>
    <w:rsid w:val="006D2958"/>
    <w:rsid w:val="006D667D"/>
    <w:rsid w:val="006E3550"/>
    <w:rsid w:val="006E4058"/>
    <w:rsid w:val="006E40D2"/>
    <w:rsid w:val="006E5E23"/>
    <w:rsid w:val="006F47A6"/>
    <w:rsid w:val="006F7415"/>
    <w:rsid w:val="007001BF"/>
    <w:rsid w:val="00702C7A"/>
    <w:rsid w:val="0070624C"/>
    <w:rsid w:val="00707C25"/>
    <w:rsid w:val="007365D2"/>
    <w:rsid w:val="00740AC1"/>
    <w:rsid w:val="00744DA4"/>
    <w:rsid w:val="00745C5E"/>
    <w:rsid w:val="007470C3"/>
    <w:rsid w:val="0075062F"/>
    <w:rsid w:val="00754867"/>
    <w:rsid w:val="00754B21"/>
    <w:rsid w:val="00755A76"/>
    <w:rsid w:val="00756E20"/>
    <w:rsid w:val="00756E3B"/>
    <w:rsid w:val="007658AA"/>
    <w:rsid w:val="00765DDA"/>
    <w:rsid w:val="007701C1"/>
    <w:rsid w:val="00771D5A"/>
    <w:rsid w:val="007810CC"/>
    <w:rsid w:val="00781B06"/>
    <w:rsid w:val="00786DD8"/>
    <w:rsid w:val="0079046F"/>
    <w:rsid w:val="0079583B"/>
    <w:rsid w:val="007A6127"/>
    <w:rsid w:val="007B4F2E"/>
    <w:rsid w:val="007B7999"/>
    <w:rsid w:val="007C1C80"/>
    <w:rsid w:val="007C4098"/>
    <w:rsid w:val="007D1A70"/>
    <w:rsid w:val="007D7EAE"/>
    <w:rsid w:val="007E1767"/>
    <w:rsid w:val="007E3127"/>
    <w:rsid w:val="007F7412"/>
    <w:rsid w:val="007F7A31"/>
    <w:rsid w:val="00802455"/>
    <w:rsid w:val="00804D24"/>
    <w:rsid w:val="0081008D"/>
    <w:rsid w:val="00810FB2"/>
    <w:rsid w:val="00812282"/>
    <w:rsid w:val="00823B68"/>
    <w:rsid w:val="00823C2C"/>
    <w:rsid w:val="00834B92"/>
    <w:rsid w:val="00841406"/>
    <w:rsid w:val="00843077"/>
    <w:rsid w:val="00843571"/>
    <w:rsid w:val="00853FCC"/>
    <w:rsid w:val="00857E61"/>
    <w:rsid w:val="00863E6A"/>
    <w:rsid w:val="0086485A"/>
    <w:rsid w:val="00864BDA"/>
    <w:rsid w:val="00871F96"/>
    <w:rsid w:val="008738AE"/>
    <w:rsid w:val="008814E9"/>
    <w:rsid w:val="00892996"/>
    <w:rsid w:val="00893EB5"/>
    <w:rsid w:val="00897838"/>
    <w:rsid w:val="008A0298"/>
    <w:rsid w:val="008A4BF6"/>
    <w:rsid w:val="008A63F9"/>
    <w:rsid w:val="008A6973"/>
    <w:rsid w:val="008B0A31"/>
    <w:rsid w:val="008C0B76"/>
    <w:rsid w:val="008C324A"/>
    <w:rsid w:val="008C4EFE"/>
    <w:rsid w:val="008C568D"/>
    <w:rsid w:val="008C62E3"/>
    <w:rsid w:val="008D4C9E"/>
    <w:rsid w:val="008E6185"/>
    <w:rsid w:val="008F21B1"/>
    <w:rsid w:val="008F58E8"/>
    <w:rsid w:val="00903DC4"/>
    <w:rsid w:val="0090420F"/>
    <w:rsid w:val="00905F8F"/>
    <w:rsid w:val="009161DA"/>
    <w:rsid w:val="009208FF"/>
    <w:rsid w:val="009229D9"/>
    <w:rsid w:val="00923FF4"/>
    <w:rsid w:val="00924122"/>
    <w:rsid w:val="00930A33"/>
    <w:rsid w:val="00933BB1"/>
    <w:rsid w:val="00933C4E"/>
    <w:rsid w:val="00934DB7"/>
    <w:rsid w:val="0093672B"/>
    <w:rsid w:val="00945079"/>
    <w:rsid w:val="00946F94"/>
    <w:rsid w:val="00947352"/>
    <w:rsid w:val="00947BD6"/>
    <w:rsid w:val="009650C6"/>
    <w:rsid w:val="009751FF"/>
    <w:rsid w:val="00986C60"/>
    <w:rsid w:val="009A368E"/>
    <w:rsid w:val="009B3A64"/>
    <w:rsid w:val="009C4CC6"/>
    <w:rsid w:val="009C6198"/>
    <w:rsid w:val="009C7C62"/>
    <w:rsid w:val="009D7C68"/>
    <w:rsid w:val="009F0744"/>
    <w:rsid w:val="00A0023C"/>
    <w:rsid w:val="00A05C74"/>
    <w:rsid w:val="00A22BC7"/>
    <w:rsid w:val="00A30196"/>
    <w:rsid w:val="00A3516D"/>
    <w:rsid w:val="00A3644D"/>
    <w:rsid w:val="00A42C89"/>
    <w:rsid w:val="00A44179"/>
    <w:rsid w:val="00A50CE1"/>
    <w:rsid w:val="00A51EF1"/>
    <w:rsid w:val="00A53586"/>
    <w:rsid w:val="00A54C4B"/>
    <w:rsid w:val="00A55ECD"/>
    <w:rsid w:val="00A64D90"/>
    <w:rsid w:val="00A75450"/>
    <w:rsid w:val="00A853BF"/>
    <w:rsid w:val="00A95484"/>
    <w:rsid w:val="00A95D6A"/>
    <w:rsid w:val="00AA00F5"/>
    <w:rsid w:val="00AA588D"/>
    <w:rsid w:val="00AA5E4C"/>
    <w:rsid w:val="00AB23AF"/>
    <w:rsid w:val="00AB63BC"/>
    <w:rsid w:val="00AC2CE1"/>
    <w:rsid w:val="00AE5FD3"/>
    <w:rsid w:val="00AF61D0"/>
    <w:rsid w:val="00AF6711"/>
    <w:rsid w:val="00AF6839"/>
    <w:rsid w:val="00AF6986"/>
    <w:rsid w:val="00B03EC8"/>
    <w:rsid w:val="00B048C4"/>
    <w:rsid w:val="00B04F8D"/>
    <w:rsid w:val="00B1532F"/>
    <w:rsid w:val="00B16F26"/>
    <w:rsid w:val="00B172BD"/>
    <w:rsid w:val="00B175E0"/>
    <w:rsid w:val="00B2235A"/>
    <w:rsid w:val="00B23874"/>
    <w:rsid w:val="00B245FA"/>
    <w:rsid w:val="00B26404"/>
    <w:rsid w:val="00B26725"/>
    <w:rsid w:val="00B31364"/>
    <w:rsid w:val="00B33736"/>
    <w:rsid w:val="00B33CEF"/>
    <w:rsid w:val="00B4219C"/>
    <w:rsid w:val="00B522FE"/>
    <w:rsid w:val="00B53D88"/>
    <w:rsid w:val="00B57349"/>
    <w:rsid w:val="00B719E0"/>
    <w:rsid w:val="00B758CA"/>
    <w:rsid w:val="00B76168"/>
    <w:rsid w:val="00B801D5"/>
    <w:rsid w:val="00B8472B"/>
    <w:rsid w:val="00B907F4"/>
    <w:rsid w:val="00B92406"/>
    <w:rsid w:val="00B93434"/>
    <w:rsid w:val="00B93989"/>
    <w:rsid w:val="00BA1B5C"/>
    <w:rsid w:val="00BA48A0"/>
    <w:rsid w:val="00BB44D3"/>
    <w:rsid w:val="00BB7A85"/>
    <w:rsid w:val="00BC34FA"/>
    <w:rsid w:val="00BC5DF9"/>
    <w:rsid w:val="00BC77FA"/>
    <w:rsid w:val="00BD726F"/>
    <w:rsid w:val="00BE2607"/>
    <w:rsid w:val="00BE326B"/>
    <w:rsid w:val="00BF04A5"/>
    <w:rsid w:val="00BF50E4"/>
    <w:rsid w:val="00BF7A26"/>
    <w:rsid w:val="00C01AB3"/>
    <w:rsid w:val="00C10304"/>
    <w:rsid w:val="00C10E13"/>
    <w:rsid w:val="00C12FE3"/>
    <w:rsid w:val="00C228E7"/>
    <w:rsid w:val="00C30609"/>
    <w:rsid w:val="00C30FB0"/>
    <w:rsid w:val="00C332B8"/>
    <w:rsid w:val="00C44FBB"/>
    <w:rsid w:val="00C53300"/>
    <w:rsid w:val="00C60963"/>
    <w:rsid w:val="00C66721"/>
    <w:rsid w:val="00C70A36"/>
    <w:rsid w:val="00C72543"/>
    <w:rsid w:val="00C76925"/>
    <w:rsid w:val="00C87EF0"/>
    <w:rsid w:val="00C9009F"/>
    <w:rsid w:val="00C9298E"/>
    <w:rsid w:val="00C94676"/>
    <w:rsid w:val="00C94C5E"/>
    <w:rsid w:val="00C958A3"/>
    <w:rsid w:val="00CB00AE"/>
    <w:rsid w:val="00CB01C1"/>
    <w:rsid w:val="00CB08E0"/>
    <w:rsid w:val="00CB09A3"/>
    <w:rsid w:val="00CB4C5C"/>
    <w:rsid w:val="00CB5E0A"/>
    <w:rsid w:val="00CC40E2"/>
    <w:rsid w:val="00CD294D"/>
    <w:rsid w:val="00CD3194"/>
    <w:rsid w:val="00CF2BA2"/>
    <w:rsid w:val="00CF33B9"/>
    <w:rsid w:val="00CF576E"/>
    <w:rsid w:val="00CF6C9B"/>
    <w:rsid w:val="00CF7E6A"/>
    <w:rsid w:val="00D026DF"/>
    <w:rsid w:val="00D10C26"/>
    <w:rsid w:val="00D2110F"/>
    <w:rsid w:val="00D30623"/>
    <w:rsid w:val="00D307D1"/>
    <w:rsid w:val="00D32AB7"/>
    <w:rsid w:val="00D50577"/>
    <w:rsid w:val="00D52E0C"/>
    <w:rsid w:val="00D55EBD"/>
    <w:rsid w:val="00D57971"/>
    <w:rsid w:val="00D631AC"/>
    <w:rsid w:val="00D634BA"/>
    <w:rsid w:val="00D636D3"/>
    <w:rsid w:val="00D736AF"/>
    <w:rsid w:val="00D73918"/>
    <w:rsid w:val="00D76BE4"/>
    <w:rsid w:val="00D800DA"/>
    <w:rsid w:val="00D82BDC"/>
    <w:rsid w:val="00D869F6"/>
    <w:rsid w:val="00D87B69"/>
    <w:rsid w:val="00D90C41"/>
    <w:rsid w:val="00D92FCA"/>
    <w:rsid w:val="00D941EB"/>
    <w:rsid w:val="00D96ADD"/>
    <w:rsid w:val="00DB03FD"/>
    <w:rsid w:val="00DB18F8"/>
    <w:rsid w:val="00DB3BFE"/>
    <w:rsid w:val="00DB4419"/>
    <w:rsid w:val="00DC162A"/>
    <w:rsid w:val="00DC6296"/>
    <w:rsid w:val="00DD38C5"/>
    <w:rsid w:val="00DE0123"/>
    <w:rsid w:val="00DF151C"/>
    <w:rsid w:val="00E00DA4"/>
    <w:rsid w:val="00E05245"/>
    <w:rsid w:val="00E10F90"/>
    <w:rsid w:val="00E122D9"/>
    <w:rsid w:val="00E1490E"/>
    <w:rsid w:val="00E14E9F"/>
    <w:rsid w:val="00E31C95"/>
    <w:rsid w:val="00E32130"/>
    <w:rsid w:val="00E32571"/>
    <w:rsid w:val="00E418B6"/>
    <w:rsid w:val="00E45D24"/>
    <w:rsid w:val="00E544C1"/>
    <w:rsid w:val="00E54F59"/>
    <w:rsid w:val="00E55C85"/>
    <w:rsid w:val="00E60184"/>
    <w:rsid w:val="00E62232"/>
    <w:rsid w:val="00E634BD"/>
    <w:rsid w:val="00E637C0"/>
    <w:rsid w:val="00E7016D"/>
    <w:rsid w:val="00E743EE"/>
    <w:rsid w:val="00E82538"/>
    <w:rsid w:val="00E85187"/>
    <w:rsid w:val="00E921CE"/>
    <w:rsid w:val="00EA5DBD"/>
    <w:rsid w:val="00EA6187"/>
    <w:rsid w:val="00EA7E1F"/>
    <w:rsid w:val="00EB04AC"/>
    <w:rsid w:val="00EB0A35"/>
    <w:rsid w:val="00EB42B3"/>
    <w:rsid w:val="00EB46A8"/>
    <w:rsid w:val="00EB53EB"/>
    <w:rsid w:val="00EC11A0"/>
    <w:rsid w:val="00EC2413"/>
    <w:rsid w:val="00EC37C8"/>
    <w:rsid w:val="00EC6049"/>
    <w:rsid w:val="00EC64FD"/>
    <w:rsid w:val="00EC699F"/>
    <w:rsid w:val="00EC6E1F"/>
    <w:rsid w:val="00ED05A0"/>
    <w:rsid w:val="00ED0E2E"/>
    <w:rsid w:val="00ED1732"/>
    <w:rsid w:val="00EE27F7"/>
    <w:rsid w:val="00EE38B5"/>
    <w:rsid w:val="00EF28BD"/>
    <w:rsid w:val="00F01DAD"/>
    <w:rsid w:val="00F04F0E"/>
    <w:rsid w:val="00F05B43"/>
    <w:rsid w:val="00F10403"/>
    <w:rsid w:val="00F120DF"/>
    <w:rsid w:val="00F14FD3"/>
    <w:rsid w:val="00F16FE6"/>
    <w:rsid w:val="00F21D98"/>
    <w:rsid w:val="00F23B69"/>
    <w:rsid w:val="00F246D4"/>
    <w:rsid w:val="00F34CBF"/>
    <w:rsid w:val="00F3524E"/>
    <w:rsid w:val="00F3705D"/>
    <w:rsid w:val="00F446A5"/>
    <w:rsid w:val="00F47A40"/>
    <w:rsid w:val="00F563F6"/>
    <w:rsid w:val="00F5663C"/>
    <w:rsid w:val="00F60625"/>
    <w:rsid w:val="00F61E9C"/>
    <w:rsid w:val="00F66E70"/>
    <w:rsid w:val="00F72140"/>
    <w:rsid w:val="00F8183E"/>
    <w:rsid w:val="00F92B19"/>
    <w:rsid w:val="00F94C40"/>
    <w:rsid w:val="00F9551F"/>
    <w:rsid w:val="00FB307B"/>
    <w:rsid w:val="00FC6EA7"/>
    <w:rsid w:val="00FD0017"/>
    <w:rsid w:val="00FD13E6"/>
    <w:rsid w:val="00FD621D"/>
    <w:rsid w:val="00FD7917"/>
    <w:rsid w:val="00FE1E2E"/>
    <w:rsid w:val="00FE3A52"/>
    <w:rsid w:val="00FE74D7"/>
    <w:rsid w:val="00FF231B"/>
    <w:rsid w:val="00FF45D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B5459B"/>
  <w14:defaultImageDpi w14:val="0"/>
  <w15:docId w15:val="{92FD17EE-C6B8-492F-AD69-0D0766702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2B4212"/>
    <w:pPr>
      <w:spacing w:after="200"/>
    </w:pPr>
    <w:rPr>
      <w:rFonts w:ascii="Arial" w:hAnsi="Arial"/>
      <w:color w:val="595959"/>
      <w:szCs w:val="24"/>
      <w:lang w:eastAsia="zh-CN"/>
    </w:rPr>
  </w:style>
  <w:style w:type="paragraph" w:styleId="Pealkiri1">
    <w:name w:val="heading 1"/>
    <w:basedOn w:val="Normaallaad"/>
    <w:next w:val="Normaallaad"/>
    <w:link w:val="Pealkiri1Mrk"/>
    <w:uiPriority w:val="9"/>
    <w:rsid w:val="00B04F8D"/>
    <w:pPr>
      <w:keepNext/>
      <w:spacing w:before="240" w:after="60"/>
      <w:outlineLvl w:val="0"/>
    </w:pPr>
    <w:rPr>
      <w:rFonts w:ascii="Cambria" w:eastAsia="Times New Roman" w:hAnsi="Cambria"/>
      <w:b/>
      <w:bCs/>
      <w:kern w:val="32"/>
      <w:sz w:val="32"/>
      <w:szCs w:val="32"/>
    </w:rPr>
  </w:style>
  <w:style w:type="paragraph" w:styleId="Pealkiri2">
    <w:name w:val="heading 2"/>
    <w:basedOn w:val="Normaallaad"/>
    <w:next w:val="Normaallaad"/>
    <w:link w:val="Pealkiri2Mrk"/>
    <w:uiPriority w:val="9"/>
    <w:semiHidden/>
    <w:unhideWhenUsed/>
    <w:qFormat/>
    <w:rsid w:val="00EC11A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Pealkiri3">
    <w:name w:val="heading 3"/>
    <w:basedOn w:val="Normaallaad"/>
    <w:next w:val="Normaallaad"/>
    <w:link w:val="Pealkiri3Mrk"/>
    <w:uiPriority w:val="9"/>
    <w:semiHidden/>
    <w:unhideWhenUsed/>
    <w:qFormat/>
    <w:rsid w:val="00F9551F"/>
    <w:pPr>
      <w:keepNext/>
      <w:keepLines/>
      <w:spacing w:before="40" w:after="0"/>
      <w:outlineLvl w:val="2"/>
    </w:pPr>
    <w:rPr>
      <w:rFonts w:asciiTheme="majorHAnsi" w:eastAsiaTheme="majorEastAsia" w:hAnsiTheme="majorHAnsi" w:cstheme="majorBidi"/>
      <w:color w:val="1F4D78" w:themeColor="accent1" w:themeShade="7F"/>
      <w:sz w:val="24"/>
    </w:rPr>
  </w:style>
  <w:style w:type="paragraph" w:styleId="Pealkiri4">
    <w:name w:val="heading 4"/>
    <w:basedOn w:val="Normaallaad"/>
    <w:next w:val="Normaallaad"/>
    <w:link w:val="Pealkiri4Mrk"/>
    <w:uiPriority w:val="9"/>
    <w:semiHidden/>
    <w:unhideWhenUsed/>
    <w:qFormat/>
    <w:rsid w:val="00D52E0C"/>
    <w:pPr>
      <w:keepNext/>
      <w:spacing w:before="240" w:after="60"/>
      <w:outlineLvl w:val="3"/>
    </w:pPr>
    <w:rPr>
      <w:rFonts w:ascii="Calibri" w:eastAsia="Times New Roman" w:hAnsi="Calibri"/>
      <w:b/>
      <w:bCs/>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Kuupev">
    <w:name w:val="Date"/>
    <w:basedOn w:val="Normaallaad"/>
    <w:next w:val="Normaallaad"/>
    <w:link w:val="KuupevMrk"/>
    <w:uiPriority w:val="99"/>
    <w:rsid w:val="00EB04AC"/>
    <w:pPr>
      <w:ind w:left="5103" w:right="-567"/>
    </w:pPr>
    <w:rPr>
      <w:szCs w:val="20"/>
      <w:lang w:eastAsia="en-US"/>
    </w:rPr>
  </w:style>
  <w:style w:type="character" w:customStyle="1" w:styleId="KuupevMrk">
    <w:name w:val="Kuupäev Märk"/>
    <w:link w:val="Kuupev"/>
    <w:uiPriority w:val="99"/>
    <w:semiHidden/>
    <w:rPr>
      <w:sz w:val="24"/>
      <w:szCs w:val="24"/>
      <w:lang w:val="fr-FR" w:eastAsia="zh-CN"/>
    </w:rPr>
  </w:style>
  <w:style w:type="paragraph" w:styleId="Jalus">
    <w:name w:val="footer"/>
    <w:basedOn w:val="Normaallaad"/>
    <w:link w:val="JalusMrk"/>
    <w:uiPriority w:val="99"/>
    <w:rsid w:val="00EB04AC"/>
    <w:pPr>
      <w:ind w:right="-567"/>
    </w:pPr>
    <w:rPr>
      <w:sz w:val="16"/>
      <w:szCs w:val="20"/>
      <w:lang w:eastAsia="en-US"/>
    </w:rPr>
  </w:style>
  <w:style w:type="character" w:customStyle="1" w:styleId="JalusMrk">
    <w:name w:val="Jalus Märk"/>
    <w:link w:val="Jalus"/>
    <w:uiPriority w:val="99"/>
    <w:rPr>
      <w:sz w:val="24"/>
      <w:szCs w:val="24"/>
      <w:lang w:val="fr-FR" w:eastAsia="zh-CN"/>
    </w:rPr>
  </w:style>
  <w:style w:type="paragraph" w:styleId="Pis">
    <w:name w:val="header"/>
    <w:basedOn w:val="Normaallaad"/>
    <w:link w:val="PisMrk"/>
    <w:uiPriority w:val="99"/>
    <w:rsid w:val="00EB04AC"/>
    <w:pPr>
      <w:tabs>
        <w:tab w:val="center" w:pos="4153"/>
        <w:tab w:val="right" w:pos="8306"/>
      </w:tabs>
      <w:spacing w:after="240"/>
      <w:jc w:val="both"/>
    </w:pPr>
    <w:rPr>
      <w:szCs w:val="20"/>
      <w:lang w:eastAsia="en-US"/>
    </w:rPr>
  </w:style>
  <w:style w:type="character" w:customStyle="1" w:styleId="PisMrk">
    <w:name w:val="Päis Märk"/>
    <w:link w:val="Pis"/>
    <w:uiPriority w:val="99"/>
    <w:rPr>
      <w:sz w:val="24"/>
      <w:szCs w:val="24"/>
      <w:lang w:val="fr-FR" w:eastAsia="zh-CN"/>
    </w:rPr>
  </w:style>
  <w:style w:type="paragraph" w:customStyle="1" w:styleId="NoteHead">
    <w:name w:val="NoteHead"/>
    <w:basedOn w:val="Normaallaad"/>
    <w:next w:val="Subject"/>
    <w:uiPriority w:val="99"/>
    <w:rsid w:val="00EB04AC"/>
    <w:pPr>
      <w:spacing w:before="720" w:after="720"/>
      <w:jc w:val="center"/>
    </w:pPr>
    <w:rPr>
      <w:b/>
      <w:smallCaps/>
      <w:szCs w:val="20"/>
      <w:lang w:eastAsia="en-US"/>
    </w:rPr>
  </w:style>
  <w:style w:type="paragraph" w:customStyle="1" w:styleId="Subject">
    <w:name w:val="Subject"/>
    <w:basedOn w:val="Normaallaad"/>
    <w:next w:val="Normaallaad"/>
    <w:uiPriority w:val="99"/>
    <w:rsid w:val="00EB04AC"/>
    <w:pPr>
      <w:spacing w:after="480"/>
      <w:ind w:left="1531" w:hanging="1531"/>
    </w:pPr>
    <w:rPr>
      <w:b/>
      <w:szCs w:val="20"/>
      <w:lang w:eastAsia="en-US"/>
    </w:rPr>
  </w:style>
  <w:style w:type="table" w:styleId="Kontuurtabel">
    <w:name w:val="Table Grid"/>
    <w:basedOn w:val="Normaaltabel"/>
    <w:uiPriority w:val="99"/>
    <w:rsid w:val="00EB04AC"/>
    <w:pPr>
      <w:spacing w:after="2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hekljenumber">
    <w:name w:val="page number"/>
    <w:uiPriority w:val="99"/>
    <w:rsid w:val="00EB04AC"/>
    <w:rPr>
      <w:rFonts w:cs="Times New Roman"/>
    </w:rPr>
  </w:style>
  <w:style w:type="character" w:customStyle="1" w:styleId="Pealkiri1Mrk">
    <w:name w:val="Pealkiri 1 Märk"/>
    <w:link w:val="Pealkiri1"/>
    <w:uiPriority w:val="9"/>
    <w:rsid w:val="00B04F8D"/>
    <w:rPr>
      <w:rFonts w:ascii="Cambria" w:eastAsia="Times New Roman" w:hAnsi="Cambria" w:cs="Times New Roman"/>
      <w:b/>
      <w:bCs/>
      <w:kern w:val="32"/>
      <w:sz w:val="32"/>
      <w:szCs w:val="32"/>
      <w:lang w:val="fr-FR" w:eastAsia="zh-CN"/>
    </w:rPr>
  </w:style>
  <w:style w:type="paragraph" w:styleId="Alapealkiri">
    <w:name w:val="Subtitle"/>
    <w:basedOn w:val="Normaallaad"/>
    <w:next w:val="Normaallaad"/>
    <w:link w:val="AlapealkiriMrk"/>
    <w:uiPriority w:val="11"/>
    <w:rsid w:val="00117FA2"/>
    <w:pPr>
      <w:spacing w:after="60"/>
      <w:jc w:val="center"/>
      <w:outlineLvl w:val="1"/>
    </w:pPr>
    <w:rPr>
      <w:rFonts w:ascii="Cambria" w:eastAsia="Times New Roman" w:hAnsi="Cambria"/>
    </w:rPr>
  </w:style>
  <w:style w:type="character" w:customStyle="1" w:styleId="AlapealkiriMrk">
    <w:name w:val="Alapealkiri Märk"/>
    <w:link w:val="Alapealkiri"/>
    <w:uiPriority w:val="11"/>
    <w:rsid w:val="00117FA2"/>
    <w:rPr>
      <w:rFonts w:ascii="Cambria" w:eastAsia="Times New Roman" w:hAnsi="Cambria" w:cs="Times New Roman"/>
      <w:sz w:val="24"/>
      <w:szCs w:val="24"/>
      <w:lang w:val="fr-FR" w:eastAsia="zh-CN"/>
    </w:rPr>
  </w:style>
  <w:style w:type="paragraph" w:styleId="Allmrkusetekst">
    <w:name w:val="footnote text"/>
    <w:basedOn w:val="Normaallaad"/>
    <w:link w:val="AllmrkusetekstMrk"/>
    <w:uiPriority w:val="99"/>
    <w:rsid w:val="006B6135"/>
    <w:rPr>
      <w:rFonts w:eastAsia="Times New Roman"/>
      <w:szCs w:val="20"/>
      <w:lang w:eastAsia="en-GB"/>
    </w:rPr>
  </w:style>
  <w:style w:type="character" w:customStyle="1" w:styleId="AllmrkusetekstMrk">
    <w:name w:val="Allmärkuse tekst Märk"/>
    <w:link w:val="Allmrkusetekst"/>
    <w:uiPriority w:val="99"/>
    <w:rsid w:val="006B6135"/>
    <w:rPr>
      <w:rFonts w:eastAsia="Times New Roman"/>
    </w:rPr>
  </w:style>
  <w:style w:type="character" w:styleId="Allmrkuseviide">
    <w:name w:val="footnote reference"/>
    <w:uiPriority w:val="99"/>
    <w:rsid w:val="006B6135"/>
    <w:rPr>
      <w:vertAlign w:val="superscript"/>
    </w:rPr>
  </w:style>
  <w:style w:type="paragraph" w:customStyle="1" w:styleId="06letterbody">
    <w:name w:val="06 letter body"/>
    <w:basedOn w:val="Normaallaad"/>
    <w:rsid w:val="00EC37C8"/>
    <w:pPr>
      <w:widowControl w:val="0"/>
      <w:autoSpaceDE w:val="0"/>
      <w:autoSpaceDN w:val="0"/>
      <w:adjustRightInd w:val="0"/>
      <w:spacing w:after="160" w:line="288" w:lineRule="auto"/>
      <w:jc w:val="both"/>
      <w:textAlignment w:val="center"/>
    </w:pPr>
    <w:rPr>
      <w:rFonts w:ascii="Verdana" w:eastAsia="Times New Roman" w:hAnsi="Verdana" w:cs="LucidaSans"/>
      <w:color w:val="000000"/>
      <w:szCs w:val="20"/>
      <w:lang w:eastAsia="en-US"/>
    </w:rPr>
  </w:style>
  <w:style w:type="character" w:styleId="Hperlink">
    <w:name w:val="Hyperlink"/>
    <w:rsid w:val="00EC37C8"/>
    <w:rPr>
      <w:color w:val="0000FF"/>
      <w:u w:val="single"/>
    </w:rPr>
  </w:style>
  <w:style w:type="paragraph" w:styleId="Jutumullitekst">
    <w:name w:val="Balloon Text"/>
    <w:basedOn w:val="Normaallaad"/>
    <w:link w:val="JutumullitekstMrk"/>
    <w:uiPriority w:val="99"/>
    <w:semiHidden/>
    <w:unhideWhenUsed/>
    <w:rsid w:val="0009594F"/>
    <w:rPr>
      <w:rFonts w:ascii="Tahoma" w:hAnsi="Tahoma" w:cs="Tahoma"/>
      <w:sz w:val="16"/>
      <w:szCs w:val="16"/>
    </w:rPr>
  </w:style>
  <w:style w:type="character" w:customStyle="1" w:styleId="JutumullitekstMrk">
    <w:name w:val="Jutumullitekst Märk"/>
    <w:link w:val="Jutumullitekst"/>
    <w:uiPriority w:val="99"/>
    <w:semiHidden/>
    <w:rsid w:val="0009594F"/>
    <w:rPr>
      <w:rFonts w:ascii="Tahoma" w:hAnsi="Tahoma" w:cs="Tahoma"/>
      <w:sz w:val="16"/>
      <w:szCs w:val="16"/>
      <w:lang w:val="fr-FR" w:eastAsia="zh-CN"/>
    </w:rPr>
  </w:style>
  <w:style w:type="character" w:customStyle="1" w:styleId="Pealkiri4Mrk">
    <w:name w:val="Pealkiri 4 Märk"/>
    <w:link w:val="Pealkiri4"/>
    <w:uiPriority w:val="9"/>
    <w:semiHidden/>
    <w:rsid w:val="00D52E0C"/>
    <w:rPr>
      <w:rFonts w:ascii="Calibri" w:eastAsia="Times New Roman" w:hAnsi="Calibri" w:cs="Times New Roman"/>
      <w:b/>
      <w:bCs/>
      <w:sz w:val="28"/>
      <w:szCs w:val="28"/>
      <w:lang w:val="fr-FR" w:eastAsia="zh-CN"/>
    </w:rPr>
  </w:style>
  <w:style w:type="paragraph" w:customStyle="1" w:styleId="Text1">
    <w:name w:val="Text 1"/>
    <w:basedOn w:val="Normaallaad"/>
    <w:link w:val="Text1Char"/>
    <w:rsid w:val="00D52E0C"/>
    <w:pPr>
      <w:spacing w:before="120" w:after="120"/>
      <w:ind w:left="850" w:right="720"/>
      <w:jc w:val="both"/>
    </w:pPr>
    <w:rPr>
      <w:rFonts w:eastAsia="Times New Roman"/>
      <w:lang w:eastAsia="en-US"/>
    </w:rPr>
  </w:style>
  <w:style w:type="character" w:customStyle="1" w:styleId="Text1Char">
    <w:name w:val="Text 1 Char"/>
    <w:link w:val="Text1"/>
    <w:rsid w:val="008A4BF6"/>
    <w:rPr>
      <w:rFonts w:eastAsia="Times New Roman"/>
      <w:sz w:val="24"/>
      <w:szCs w:val="24"/>
      <w:lang w:eastAsia="en-US"/>
    </w:rPr>
  </w:style>
  <w:style w:type="paragraph" w:styleId="Vahedeta">
    <w:name w:val="No Spacing"/>
    <w:uiPriority w:val="1"/>
    <w:rsid w:val="002A023F"/>
    <w:rPr>
      <w:sz w:val="24"/>
      <w:szCs w:val="24"/>
      <w:lang w:val="fr-FR" w:eastAsia="zh-CN"/>
    </w:rPr>
  </w:style>
  <w:style w:type="character" w:styleId="Kommentaariviide">
    <w:name w:val="annotation reference"/>
    <w:basedOn w:val="Liguvaikefont"/>
    <w:uiPriority w:val="99"/>
    <w:unhideWhenUsed/>
    <w:rsid w:val="008A63F9"/>
    <w:rPr>
      <w:sz w:val="16"/>
      <w:szCs w:val="16"/>
    </w:rPr>
  </w:style>
  <w:style w:type="paragraph" w:styleId="Kommentaaritekst">
    <w:name w:val="annotation text"/>
    <w:basedOn w:val="Normaallaad"/>
    <w:link w:val="KommentaaritekstMrk"/>
    <w:uiPriority w:val="99"/>
    <w:unhideWhenUsed/>
    <w:rsid w:val="008A63F9"/>
    <w:rPr>
      <w:szCs w:val="20"/>
    </w:rPr>
  </w:style>
  <w:style w:type="character" w:customStyle="1" w:styleId="KommentaaritekstMrk">
    <w:name w:val="Kommentaari tekst Märk"/>
    <w:basedOn w:val="Liguvaikefont"/>
    <w:link w:val="Kommentaaritekst"/>
    <w:uiPriority w:val="99"/>
    <w:rsid w:val="008A63F9"/>
    <w:rPr>
      <w:lang w:val="fr-FR" w:eastAsia="zh-CN"/>
    </w:rPr>
  </w:style>
  <w:style w:type="paragraph" w:styleId="Kommentaariteema">
    <w:name w:val="annotation subject"/>
    <w:basedOn w:val="Kommentaaritekst"/>
    <w:next w:val="Kommentaaritekst"/>
    <w:link w:val="KommentaariteemaMrk"/>
    <w:uiPriority w:val="99"/>
    <w:semiHidden/>
    <w:unhideWhenUsed/>
    <w:rsid w:val="008A63F9"/>
    <w:rPr>
      <w:b/>
      <w:bCs/>
    </w:rPr>
  </w:style>
  <w:style w:type="character" w:customStyle="1" w:styleId="KommentaariteemaMrk">
    <w:name w:val="Kommentaari teema Märk"/>
    <w:basedOn w:val="KommentaaritekstMrk"/>
    <w:link w:val="Kommentaariteema"/>
    <w:uiPriority w:val="99"/>
    <w:semiHidden/>
    <w:rsid w:val="008A63F9"/>
    <w:rPr>
      <w:b/>
      <w:bCs/>
      <w:lang w:val="fr-FR" w:eastAsia="zh-CN"/>
    </w:rPr>
  </w:style>
  <w:style w:type="character" w:customStyle="1" w:styleId="Pealkiri2Mrk">
    <w:name w:val="Pealkiri 2 Märk"/>
    <w:basedOn w:val="Liguvaikefont"/>
    <w:link w:val="Pealkiri2"/>
    <w:uiPriority w:val="9"/>
    <w:semiHidden/>
    <w:rsid w:val="00EC11A0"/>
    <w:rPr>
      <w:rFonts w:asciiTheme="majorHAnsi" w:eastAsiaTheme="majorEastAsia" w:hAnsiTheme="majorHAnsi" w:cstheme="majorBidi"/>
      <w:color w:val="2E74B5" w:themeColor="accent1" w:themeShade="BF"/>
      <w:sz w:val="26"/>
      <w:szCs w:val="26"/>
      <w:lang w:val="fr-FR" w:eastAsia="zh-CN"/>
    </w:rPr>
  </w:style>
  <w:style w:type="paragraph" w:styleId="Loendilik">
    <w:name w:val="List Paragraph"/>
    <w:basedOn w:val="Normaallaad"/>
    <w:uiPriority w:val="34"/>
    <w:qFormat/>
    <w:rsid w:val="00EC699F"/>
    <w:pPr>
      <w:ind w:left="720"/>
      <w:contextualSpacing/>
    </w:pPr>
    <w:rPr>
      <w:rFonts w:eastAsiaTheme="minorHAnsi" w:cstheme="minorBidi"/>
      <w:szCs w:val="22"/>
      <w:lang w:eastAsia="en-US"/>
    </w:rPr>
  </w:style>
  <w:style w:type="character" w:customStyle="1" w:styleId="Corpsdutexte">
    <w:name w:val="Corps du texte_"/>
    <w:link w:val="Corpsdutexte1"/>
    <w:uiPriority w:val="99"/>
    <w:locked/>
    <w:rsid w:val="00EC699F"/>
    <w:rPr>
      <w:sz w:val="23"/>
      <w:szCs w:val="23"/>
      <w:shd w:val="clear" w:color="auto" w:fill="FFFFFF"/>
    </w:rPr>
  </w:style>
  <w:style w:type="paragraph" w:customStyle="1" w:styleId="Corpsdutexte1">
    <w:name w:val="Corps du texte1"/>
    <w:basedOn w:val="Normaallaad"/>
    <w:link w:val="Corpsdutexte"/>
    <w:uiPriority w:val="99"/>
    <w:rsid w:val="00EC699F"/>
    <w:pPr>
      <w:widowControl w:val="0"/>
      <w:shd w:val="clear" w:color="auto" w:fill="FFFFFF"/>
      <w:spacing w:before="780" w:after="180" w:line="274" w:lineRule="exact"/>
      <w:ind w:hanging="380"/>
      <w:jc w:val="both"/>
    </w:pPr>
    <w:rPr>
      <w:rFonts w:ascii="Times New Roman" w:hAnsi="Times New Roman"/>
      <w:sz w:val="23"/>
      <w:szCs w:val="23"/>
      <w:lang w:eastAsia="en-GB"/>
    </w:rPr>
  </w:style>
  <w:style w:type="character" w:styleId="Klastatudhperlink">
    <w:name w:val="FollowedHyperlink"/>
    <w:basedOn w:val="Liguvaikefont"/>
    <w:uiPriority w:val="99"/>
    <w:semiHidden/>
    <w:unhideWhenUsed/>
    <w:rsid w:val="00EB0A35"/>
    <w:rPr>
      <w:color w:val="954F72" w:themeColor="followedHyperlink"/>
      <w:u w:val="single"/>
    </w:rPr>
  </w:style>
  <w:style w:type="table" w:customStyle="1" w:styleId="TableGrid1">
    <w:name w:val="Table Grid1"/>
    <w:basedOn w:val="Normaaltabel"/>
    <w:next w:val="Kontuurtabel"/>
    <w:uiPriority w:val="39"/>
    <w:rsid w:val="005950BB"/>
    <w:rPr>
      <w:rFonts w:asciiTheme="minorHAnsi" w:eastAsiaTheme="minorHAnsi" w:hAnsiTheme="minorHAnsi" w:cstheme="minorBidi"/>
      <w:sz w:val="22"/>
      <w:szCs w:val="22"/>
      <w:lang w:val="fr-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alkiri3Mrk">
    <w:name w:val="Pealkiri 3 Märk"/>
    <w:basedOn w:val="Liguvaikefont"/>
    <w:link w:val="Pealkiri3"/>
    <w:uiPriority w:val="9"/>
    <w:semiHidden/>
    <w:rsid w:val="00F9551F"/>
    <w:rPr>
      <w:rFonts w:asciiTheme="majorHAnsi" w:eastAsiaTheme="majorEastAsia" w:hAnsiTheme="majorHAnsi" w:cstheme="majorBidi"/>
      <w:color w:val="1F4D78" w:themeColor="accent1" w:themeShade="7F"/>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15D68561EDF2314DA91E1210E4D82B5C" ma:contentTypeVersion="39" ma:contentTypeDescription="Create a new document in this library." ma:contentTypeScope="" ma:versionID="0b7912239fda97885dc6657557a29c9d">
  <xsd:schema xmlns:xsd="http://www.w3.org/2001/XMLSchema" xmlns:xs="http://www.w3.org/2001/XMLSchema" xmlns:p="http://schemas.microsoft.com/office/2006/metadata/properties" xmlns:ns2="084a5cd8-1559-4e94-ac72-b94fb9abc19e" xmlns:ns3="58f75e61-ed07-41d3-a804-02f248e1fac3" targetNamespace="http://schemas.microsoft.com/office/2006/metadata/properties" ma:root="true" ma:fieldsID="3ee2afd445a555ead7b99f0c6f451ab3" ns2:_="" ns3:_="">
    <xsd:import namespace="084a5cd8-1559-4e94-ac72-b94fb9abc19e"/>
    <xsd:import namespace="58f75e61-ed07-41d3-a804-02f248e1fac3"/>
    <xsd:element name="properties">
      <xsd:complexType>
        <xsd:sequence>
          <xsd:element name="documentManagement">
            <xsd:complexType>
              <xsd:all>
                <xsd:element ref="ns2:ProgrGroup" minOccurs="0"/>
                <xsd:element ref="ns2:ProgrCategory" minOccurs="0"/>
                <xsd:element ref="ns2:Order1" minOccurs="0"/>
                <xsd:element ref="ns2:DocComments" minOccurs="0"/>
                <xsd:element ref="ns2:DocOfficerComments" minOccurs="0"/>
                <xsd:element ref="ns2:DocStatus" minOccurs="0"/>
                <xsd:element ref="ns2:DocPublProtocol" minOccurs="0"/>
                <xsd:element ref="ns2:DocInternalExternal" minOccurs="0"/>
                <xsd:element ref="ns2:DocPublDestination" minOccurs="0"/>
                <xsd:element ref="ns2:DocPublDate" minOccurs="0"/>
                <xsd:element ref="ns2:DocPublversion" minOccurs="0"/>
                <xsd:element ref="ns2:ITcomments" minOccurs="0"/>
                <xsd:element ref="ns2:ITstatus" minOccurs="0"/>
                <xsd:element ref="ns3:s86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4a5cd8-1559-4e94-ac72-b94fb9abc19e" elementFormDefault="qualified">
    <xsd:import namespace="http://schemas.microsoft.com/office/2006/documentManagement/types"/>
    <xsd:import namespace="http://schemas.microsoft.com/office/infopath/2007/PartnerControls"/>
    <xsd:element name="ProgrGroup" ma:index="1" nillable="true" ma:displayName="Programme Docs Group" ma:description="Needed for MGAs &amp; Programme Documents (MFF 2021-2027)" ma:format="Dropdown" ma:internalName="ProgrGroup">
      <xsd:simpleType>
        <xsd:union memberTypes="dms:Text">
          <xsd:simpleType>
            <xsd:restriction base="dms:Choice">
              <xsd:enumeration value="00 CORPORATE MASTERFILES"/>
              <xsd:enumeration value="00 HEALTHCHECKS"/>
              <xsd:enumeration value="01 HORIZON and EURATOM"/>
              <xsd:enumeration value="02 RFCS"/>
              <xsd:enumeration value="03 DIGITAL EUROPE"/>
              <xsd:enumeration value="04 EUROPEAN DEFENCE FUND (EDF)"/>
              <xsd:enumeration value="05 SPACE"/>
              <xsd:enumeration value="06 CEF"/>
              <xsd:enumeration value="07 I3"/>
              <xsd:enumeration value="08 IMREG"/>
              <xsd:enumeration value="09 LIFE"/>
              <xsd:enumeration value="10 INNOVFUND"/>
              <xsd:enumeration value="11 RENEWFM"/>
              <xsd:enumeration value="11a JTM"/>
              <xsd:enumeration value="12 EMFAF"/>
              <xsd:enumeration value="13 AGRIP"/>
              <xsd:enumeration value="14 IMCAP"/>
              <xsd:enumeration value="15 SINGLE MARKET (SMP)"/>
              <xsd:enumeration value="16 ERASMUS"/>
              <xsd:enumeration value="17 CREATIVE EUROPE"/>
              <xsd:enumeration value="18 EUROPEAN SOLIDARITY CORPS (ESC)"/>
              <xsd:enumeration value="19 CERV"/>
              <xsd:enumeration value="20 JUSTICE"/>
              <xsd:enumeration value="21 ESF and SOCPL"/>
              <xsd:enumeration value="22 EU4HEALTH"/>
              <xsd:enumeration value="23 AMIF, ISF and BMVI"/>
              <xsd:enumeration value="24 EU ANTI-FRAUD"/>
              <xsd:enumeration value="25 CUSTOMS and FISCALIS"/>
              <xsd:enumeration value="26 CCEI"/>
              <xsd:enumeration value="27 PERICLES"/>
              <xsd:enumeration value="28 TECHNICAL SUPPORT (TSI)"/>
              <xsd:enumeration value="29 UCPM"/>
              <xsd:enumeration value="30 HUMANITARIAN AID"/>
              <xsd:enumeration value="31 RELEX"/>
              <xsd:enumeration value="40 EUROPE DIRECT"/>
              <xsd:enumeration value="aaa GENERAL"/>
              <xsd:enumeration value="EASME"/>
              <xsd:enumeration value="CHAFEA"/>
              <xsd:enumeration value="EACEA"/>
              <xsd:enumeration value="INEA"/>
              <xsd:enumeration value="CLIMA"/>
              <xsd:enumeration value="CNECT"/>
              <xsd:enumeration value="DEVCO"/>
              <xsd:enumeration value="ECHO"/>
              <xsd:enumeration value="EMPL"/>
              <xsd:enumeration value="ESTAT"/>
              <xsd:enumeration value="DEFENSE"/>
              <xsd:enumeration value="JUST"/>
              <xsd:enumeration value="HOME"/>
              <xsd:enumeration value="HORIZON"/>
              <xsd:enumeration value="OLAF"/>
              <xsd:enumeration value="RFCS"/>
              <xsd:enumeration value="REGIO"/>
              <xsd:enumeration value="SRSS"/>
              <xsd:enumeration value="TAXUD"/>
            </xsd:restriction>
          </xsd:simpleType>
        </xsd:union>
      </xsd:simpleType>
    </xsd:element>
    <xsd:element name="ProgrCategory" ma:index="2" nillable="true" ma:displayName="Programme Docs Category" ma:description="Needed for MGAs &amp; Programme Documents (MFF 2021-2027)" ma:format="Dropdown" ma:internalName="ProgrCategory">
      <xsd:simpleType>
        <xsd:union memberTypes="dms:Text">
          <xsd:simpleType>
            <xsd:restriction base="dms:Choice">
              <xsd:enumeration value="1. MGAs"/>
              <xsd:enumeration value="2. Programme guidance"/>
              <xsd:enumeration value="3. Customised reports &amp; forms"/>
              <xsd:enumeration value="5. Other"/>
              <xsd:enumeration value="6. xxx PUBLICATION FOLDERS"/>
              <xsd:enumeration value="7. xxxx DISCARDED DOCUMENTS"/>
              <xsd:enumeration value="7. xxxx ORIGINAL DOCUMENTS"/>
              <xsd:enumeration value="1. PART C HEALTHCHECK"/>
              <xsd:enumeration value="2. MGA Annexes"/>
              <xsd:enumeration value="3. Customised reports &amp; forms (PPPA)"/>
              <xsd:enumeration value="3. Customised reports &amp; forms (HE ERC)"/>
              <xsd:enumeration value="3. Customised reports &amp; forms (HE MSCA)"/>
              <xsd:enumeration value="3. Customised reports &amp; forms (HE EIC)"/>
              <xsd:enumeration value="3. Customised reports &amp; forms (HE EIT)"/>
              <xsd:enumeration value="3. Customised reports &amp; forms (SMP COSME)"/>
              <xsd:enumeration value="3. Customised reports &amp; forms (SMP CONS)"/>
              <xsd:enumeration value="3. Customised reports &amp; forms (SMP COMP)"/>
              <xsd:enumeration value="3. Customised reports &amp; forms (SMP FOOD)"/>
              <xsd:enumeration value="3. Customised reports &amp; forms (SMP STAND)"/>
              <xsd:enumeration value="3. Customised reports &amp; forms (SMP ESS)"/>
              <xsd:enumeration value="3. Customised reports &amp; forms (ECHE Certificate)"/>
              <xsd:enumeration value="3. Customised reports &amp; forms (ESC HUMAID Quality Label)"/>
              <xsd:enumeration value="3. Customised reports &amp; forms (ECHO Partnership Certificate)"/>
            </xsd:restriction>
          </xsd:simpleType>
        </xsd:union>
      </xsd:simpleType>
    </xsd:element>
    <xsd:element name="Order1" ma:index="3" nillable="true" ma:displayName="Order" ma:internalName="Order1" ma:percentage="FALSE">
      <xsd:simpleType>
        <xsd:restriction base="dms:Number"/>
      </xsd:simpleType>
    </xsd:element>
    <xsd:element name="DocComments" ma:index="4" nillable="true" ma:displayName="Doc Comments" ma:description="Needed for all Pages" ma:internalName="DocComments">
      <xsd:simpleType>
        <xsd:restriction base="dms:Note"/>
      </xsd:simpleType>
    </xsd:element>
    <xsd:element name="DocOfficerComments" ma:index="5" nillable="true" ma:displayName="Doc Officer Comments" ma:description="Needed for MGAs &amp; Programme Documents and Business Documents Management View" ma:internalName="DocOfficerComments">
      <xsd:simpleType>
        <xsd:restriction base="dms:Note">
          <xsd:maxLength value="255"/>
        </xsd:restriction>
      </xsd:simpleType>
    </xsd:element>
    <xsd:element name="DocStatus" ma:index="6" nillable="true" ma:displayName="Doc Status" ma:description="Needed for all except GoFund Archive" ma:format="Dropdown" ma:internalName="DocStatus">
      <xsd:simpleType>
        <xsd:union memberTypes="dms:Text">
          <xsd:simpleType>
            <xsd:restriction base="dms:Choice">
              <xsd:enumeration value="͏New"/>
              <xsd:enumeration value="New version"/>
              <xsd:enumeration value="Under validation"/>
              <xsd:enumeration value="Ready"/>
              <xsd:enumeration value="Ready for publication"/>
              <xsd:enumeration value="Published"/>
              <xsd:enumeration value="Wait"/>
              <xsd:enumeration value="n/a (backoffice document)"/>
              <xsd:enumeration value="old document"/>
            </xsd:restriction>
          </xsd:simpleType>
        </xsd:union>
      </xsd:simpleType>
    </xsd:element>
    <xsd:element name="DocPublProtocol" ma:index="7" nillable="true" ma:displayName="Doc Publ. Protocol" ma:description="Needed for MGAs &amp; Programme Documents and Business Documents Management View" ma:format="Dropdown" ma:internalName="DocPublProtocol">
      <xsd:simpleType>
        <xsd:union memberTypes="dms:Text">
          <xsd:simpleType>
            <xsd:restriction base="dms:Choice">
              <xsd:enumeration value="MGA2-1 MGAs"/>
              <xsd:enumeration value="CONTR1-1 Expert contracts"/>
              <xsd:enumeration value="GUID1-1 Business - External guidance"/>
              <xsd:enumeration value="GUID1-2 Business - Internal guidance"/>
              <xsd:enumeration value="GUID2-1 Programme tpl - External guidance"/>
              <xsd:enumeration value="GUID2-2 Programme tpl - Internal guidance"/>
              <xsd:enumeration value="TPL1-1 Business - Decisions"/>
              <xsd:enumeration value="TPL1-2 Business - Reports"/>
              <xsd:enumeration value="TPL1-3 Business - Letters"/>
              <xsd:enumeration value="TPL1-4 Business - Special (Portal)"/>
              <xsd:enumeration value="TPL1-5 Business - Special (GoFund)"/>
              <xsd:enumeration value="TPL2-1 Programme tpl - Call documents"/>
              <xsd:enumeration value="TPL2-2 Programme tpl - Application forms, etc"/>
              <xsd:enumeration value="TPL2-3 Programme tpl - Evaluation forms, etc"/>
              <xsd:enumeration value="TPL2-4 Programme tpl - DoAs"/>
              <xsd:enumeration value="TPL2-5 Programme tpl - Reporting forms, etc"/>
              <xsd:enumeration value="TPL2-6 Programme tpl - Audit templates"/>
              <xsd:enumeration value="TPL2-7 Programme tpl - Other"/>
              <xsd:enumeration value="Portal1-1 Terms &amp; Conditions"/>
              <xsd:enumeration value="Portal1-2 Privacy Statement"/>
              <xsd:enumeration value="Portal1-3 Glossary"/>
              <xsd:enumeration value="Portal1-4 Lists of expert names"/>
            </xsd:restriction>
          </xsd:simpleType>
        </xsd:union>
      </xsd:simpleType>
    </xsd:element>
    <xsd:element name="DocInternalExternal" ma:index="8" nillable="true" ma:displayName="Doc Internal/External" ma:description="Needed for MGAs &amp; Programme Documents and Business Documentation Management View" ma:format="Dropdown" ma:internalName="DocInternalExternal">
      <xsd:simpleType>
        <xsd:union memberTypes="dms:Text">
          <xsd:simpleType>
            <xsd:restriction base="dms:Choice">
              <xsd:enumeration value="Internal"/>
              <xsd:enumeration value="External"/>
              <xsd:enumeration value="Internal &amp; external"/>
            </xsd:restriction>
          </xsd:simpleType>
        </xsd:union>
      </xsd:simpleType>
    </xsd:element>
    <xsd:element name="DocPublDestination" ma:index="9" nillable="true" ma:displayName="Doc Publ. Destination" ma:description="Needed for MGAs &amp; Programme Documents and Business Documents Management View" ma:internalName="DocPublDestination">
      <xsd:simpleType>
        <xsd:restriction base="dms:Note">
          <xsd:maxLength value="255"/>
        </xsd:restriction>
      </xsd:simpleType>
    </xsd:element>
    <xsd:element name="DocPublDate" ma:index="10" nillable="true" ma:displayName="Doc Publ. Date" ma:description="Needed for MGAs &amp; Programme Documents and Business Documents Management View" ma:format="DateOnly" ma:internalName="DocPublDate">
      <xsd:simpleType>
        <xsd:restriction base="dms:DateTime"/>
      </xsd:simpleType>
    </xsd:element>
    <xsd:element name="DocPublversion" ma:index="11" nillable="true" ma:displayName="Doc Publ. Version" ma:description="Needed for MGAs &amp; Programme Documents and Business Documents Management View" ma:internalName="DocPublversion" ma:percentage="FALSE">
      <xsd:simpleType>
        <xsd:restriction base="dms:Number"/>
      </xsd:simpleType>
    </xsd:element>
    <xsd:element name="ITcomments" ma:index="12" nillable="true" ma:displayName="IT Comments" ma:description="Needed for MGAs &amp; Programme Documents and Business Documents Normal View" ma:internalName="ITcomments">
      <xsd:simpleType>
        <xsd:restriction base="dms:Note">
          <xsd:maxLength value="255"/>
        </xsd:restriction>
      </xsd:simpleType>
    </xsd:element>
    <xsd:element name="ITstatus" ma:index="13" nillable="true" ma:displayName="IT Status" ma:description="Needed for MGAs &amp; Programme Documents and Business Documents Normal View" ma:format="Dropdown" ma:internalName="ITstatus">
      <xsd:simpleType>
        <xsd:union memberTypes="dms:Text">
          <xsd:simpleType>
            <xsd:restriction base="dms:Choice">
              <xsd:enumeration value="͏Wait"/>
              <xsd:enumeration value="Ready for IT"/>
              <xsd:enumeration value="IT implementation started"/>
              <xsd:enumeration value="IT implementation finished"/>
              <xsd:enumeration value="n/a (no IT implementation)"/>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58f75e61-ed07-41d3-a804-02f248e1fac3" elementFormDefault="qualified">
    <xsd:import namespace="http://schemas.microsoft.com/office/2006/documentManagement/types"/>
    <xsd:import namespace="http://schemas.microsoft.com/office/infopath/2007/PartnerControls"/>
    <xsd:element name="s86b" ma:index="21" nillable="true" ma:displayName="Doc Internal/External" ma:internalName="s86b">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Order1 xmlns="084a5cd8-1559-4e94-ac72-b94fb9abc19e">43</Order1>
    <DocComments xmlns="084a5cd8-1559-4e94-ac72-b94fb9abc19e">Deliverable to be available on Portal.</DocComments>
    <DocPublversion xmlns="084a5cd8-1559-4e94-ac72-b94fb9abc19e" xsi:nil="true"/>
    <DocInternalExternal xmlns="084a5cd8-1559-4e94-ac72-b94fb9abc19e">Internal &amp; external</DocInternalExternal>
    <ProgrCategory xmlns="084a5cd8-1559-4e94-ac72-b94fb9abc19e">3. Customised reports &amp; forms</ProgrCategory>
    <ProgrGroup xmlns="084a5cd8-1559-4e94-ac72-b94fb9abc19e">19 CERV</ProgrGroup>
    <DocStatus xmlns="084a5cd8-1559-4e94-ac72-b94fb9abc19e">Ready</DocStatus>
    <DocPublDestination xmlns="084a5cd8-1559-4e94-ac72-b94fb9abc19e" xsi:nil="true"/>
    <DocPublProtocol xmlns="084a5cd8-1559-4e94-ac72-b94fb9abc19e">TPL2-5 Programme tpl - Reporting forms, etc</DocPublProtocol>
    <DocOfficerComments xmlns="084a5cd8-1559-4e94-ac72-b94fb9abc19e" xsi:nil="true"/>
    <DocPublDate xmlns="084a5cd8-1559-4e94-ac72-b94fb9abc19e" xsi:nil="true"/>
    <ITcomments xmlns="084a5cd8-1559-4e94-ac72-b94fb9abc19e" xsi:nil="true"/>
    <ITstatus xmlns="084a5cd8-1559-4e94-ac72-b94fb9abc19e" xsi:nil="true"/>
    <s86b xmlns="58f75e61-ed07-41d3-a804-02f248e1fac3" xsi:nil="true"/>
  </documentManagement>
</p:properties>
</file>

<file path=customXml/itemProps1.xml><?xml version="1.0" encoding="utf-8"?>
<ds:datastoreItem xmlns:ds="http://schemas.openxmlformats.org/officeDocument/2006/customXml" ds:itemID="{1BCCE439-2157-435F-8D9A-4C3B8F618324}">
  <ds:schemaRefs>
    <ds:schemaRef ds:uri="http://schemas.microsoft.com/sharepoint/v3/contenttype/forms"/>
  </ds:schemaRefs>
</ds:datastoreItem>
</file>

<file path=customXml/itemProps2.xml><?xml version="1.0" encoding="utf-8"?>
<ds:datastoreItem xmlns:ds="http://schemas.openxmlformats.org/officeDocument/2006/customXml" ds:itemID="{6B19F04E-D08A-453E-B8CC-DB5E7FDF5E23}">
  <ds:schemaRefs>
    <ds:schemaRef ds:uri="http://schemas.openxmlformats.org/officeDocument/2006/bibliography"/>
  </ds:schemaRefs>
</ds:datastoreItem>
</file>

<file path=customXml/itemProps3.xml><?xml version="1.0" encoding="utf-8"?>
<ds:datastoreItem xmlns:ds="http://schemas.openxmlformats.org/officeDocument/2006/customXml" ds:itemID="{416C40CB-4716-4114-918A-E7ACA6A14E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4a5cd8-1559-4e94-ac72-b94fb9abc19e"/>
    <ds:schemaRef ds:uri="58f75e61-ed07-41d3-a804-02f248e1fa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13E4CD-DF10-437A-9E64-DC9170A5A9E4}">
  <ds:schemaRefs>
    <ds:schemaRef ds:uri="http://schemas.microsoft.com/office/2006/metadata/properties"/>
    <ds:schemaRef ds:uri="http://schemas.microsoft.com/office/infopath/2007/PartnerControls"/>
    <ds:schemaRef ds:uri="084a5cd8-1559-4e94-ac72-b94fb9abc19e"/>
    <ds:schemaRef ds:uri="58f75e61-ed07-41d3-a804-02f248e1fac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1072</Words>
  <Characters>6218</Characters>
  <Application>Microsoft Office Word</Application>
  <DocSecurity>0</DocSecurity>
  <Lines>51</Lines>
  <Paragraphs>14</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CUNNINGHAM Nadia</dc:creator>
  <cp:lastModifiedBy>Simmo Saar</cp:lastModifiedBy>
  <cp:revision>2</cp:revision>
  <cp:lastPrinted>2015-04-28T15:17:00Z</cp:lastPrinted>
  <dcterms:created xsi:type="dcterms:W3CDTF">2026-10-19T11:52:00Z</dcterms:created>
  <dcterms:modified xsi:type="dcterms:W3CDTF">2026-10-19T11:52:00Z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0x010100258AA79CEB83498886A3A086811232500015D68561EDF2314DA91E1210E4D82B5C</vt:lpwstr>
  </property>
  <property fmtid="{D5CDD505-2E9C-101B-9397-08002B2CF9AE}" pid="3" name="EC_Collab_Status">
    <vt:lpwstr>Not Started</vt:lpwstr>
  </property>
  <property fmtid="{D5CDD505-2E9C-101B-9397-08002B2CF9AE}" pid="4" name="Order0">
    <vt:r8>23</vt:r8>
  </property>
</Properties>
</file>